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after="0" w:line="240" w:lineRule="auto"/>
        <w:widowControl w:val="0"/>
        <w:tabs defTabSz="708">
          <w:tab w:val="left" w:pos="4574"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bCs/>
          <w:spacing w:val="-6"/>
          <w:sz w:val="28"/>
          <w:szCs w:val="28"/>
        </w:rPr>
      </w:pPr>
      <w:r>
        <w:rPr>
          <w:rFonts w:ascii="Times New Roman" w:hAnsi="Times New Roman" w:eastAsia="Times New Roman"/>
          <w:b/>
          <w:bCs/>
          <w:spacing w:val="-6"/>
          <w:sz w:val="28"/>
          <w:szCs w:val="28"/>
        </w:rPr>
      </w:r>
    </w:p>
    <w:p>
      <w:pPr>
        <w:spacing w:after="0" w:line="240" w:lineRule="auto"/>
        <w:jc w:val="center"/>
        <w:widowControl w:val="0"/>
        <w:tabs defTabSz="708">
          <w:tab w:val="left" w:pos="4574" w:leader="none"/>
        </w:tabs>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bCs/>
          <w:spacing w:val="-6"/>
          <w:sz w:val="28"/>
          <w:szCs w:val="28"/>
        </w:rPr>
        <w:t>Пояснительная записка</w:t>
      </w:r>
      <w:r>
        <w:rPr>
          <w:rFonts w:ascii="Times New Roman" w:hAnsi="Times New Roman" w:eastAsia="Times New Roman"/>
          <w:b/>
          <w:sz w:val="28"/>
          <w:szCs w:val="28"/>
        </w:rPr>
      </w:r>
    </w:p>
    <w:p>
      <w:pPr>
        <w:ind w:firstLine="851"/>
        <w:spacing w:after="0" w:line="240" w:lineRule="auto"/>
        <w:jc w:val="both"/>
        <w:tabs defTabSz="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rPr>
      </w:pPr>
      <w:r>
        <w:rPr>
          <w:rFonts w:ascii="Times New Roman" w:hAnsi="Times New Roman" w:eastAsia="Times New Roman"/>
          <w:sz w:val="28"/>
          <w:szCs w:val="28"/>
        </w:rPr>
        <w:t>Данная рабочая программа разработана на основе примерной программы основного (общего) образования по английскому языку, включающей в себя компонент государственного стандарта общего образования без внесения каких-либо изменений. Рабочая программа рассчитана на 68 учебных часов из расчета 2 часа в неделю в соответствии с Федеральным базисным учебным планом для общеобразовательных учреждений.</w:t>
      </w:r>
    </w:p>
    <w:p>
      <w:pPr>
        <w:ind w:left="48" w:firstLine="803"/>
        <w:spacing w:after="0" w:line="240" w:lineRule="auto"/>
        <w:jc w:val="both"/>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sz w:val="28"/>
          <w:szCs w:val="28"/>
        </w:rPr>
        <w:t>В ней определены цели и содержание обучения английскому языку в основной школе, на основе которых отобран и организован материал в данных учебно-методических комплектах, предложено тематическое планирование с определением основных видов деятельности обучающихся, а также представлены рекомендации по материально-техническому обеспечению предмета «Английский язык».</w:t>
      </w:r>
      <w:r>
        <w:rPr>
          <w:rFonts w:ascii="Times New Roman" w:hAnsi="Times New Roman" w:eastAsia="Times New Roman"/>
          <w:b/>
          <w:sz w:val="28"/>
          <w:szCs w:val="28"/>
        </w:rPr>
      </w:r>
    </w:p>
    <w:p>
      <w:pPr>
        <w:ind w:firstLine="851"/>
        <w:spacing w:after="0" w:line="240" w:lineRule="auto"/>
        <w:jc w:val="both"/>
        <w:tabs defTabSz="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rPr>
      </w:pPr>
      <w:r>
        <w:rPr>
          <w:rFonts w:ascii="Times New Roman" w:hAnsi="Times New Roman" w:eastAsia="Times New Roman"/>
          <w:sz w:val="28"/>
          <w:szCs w:val="28"/>
        </w:rPr>
        <w:t>Предполагаются занятия по УМК «Английский язык для общеобразовательных учреждений» серии "Rainbow English" О.В. Афанасьевой, И.В. Михеевой, К.М. Барановой для 7 класса.</w:t>
      </w:r>
    </w:p>
    <w:p>
      <w:pPr>
        <w:ind w:firstLine="851"/>
        <w:spacing w:after="0" w:line="240" w:lineRule="auto"/>
        <w:jc w:val="both"/>
        <w:tabs defTabSz="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sz w:val="28"/>
          <w:szCs w:val="28"/>
        </w:rPr>
      </w:pPr>
      <w:r>
        <w:rPr>
          <w:rFonts w:ascii="Times New Roman" w:hAnsi="Times New Roman" w:eastAsia="Times New Roman"/>
          <w:sz w:val="28"/>
          <w:szCs w:val="28"/>
        </w:rPr>
        <w:t>Данный УМК соответствует требованиям учебной программы к формированию комплексных коммуникативных умений учащихся на начальном этапе обучения английскому языку и включает в себя компоненты федерального государственного стандарта общего образования по иностранному языку.</w:t>
      </w:r>
    </w:p>
    <w:p>
      <w:pPr>
        <w:spacing w:after="0" w:line="240" w:lineRule="auto"/>
        <w:jc w:val="center"/>
        <w:rPr>
          <w:rFonts w:ascii="Times New Roman" w:hAnsi="Times New Roman"/>
          <w:b/>
          <w:bCs/>
          <w:sz w:val="28"/>
          <w:szCs w:val="28"/>
        </w:rPr>
      </w:pPr>
      <w:r>
        <w:rPr>
          <w:rFonts w:ascii="Times New Roman" w:hAnsi="Times New Roman"/>
          <w:b/>
          <w:bCs/>
          <w:sz w:val="28"/>
          <w:szCs w:val="28"/>
        </w:rPr>
        <w:t>Цели и задачи программы</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В соответствии с федеральным компонентом изучение иностранного языка в школе направлено на формирование и развитие коммуникативной компетенции, понимаемой как способность личности осуществлять межкультурное общение на основе усвоенных языковых и социокультурных знаний, речевых навыков и коммуникативных умений и отношение к деятельности в совокупности ее составляющих — речевой, языковой, социокультурной, компенсаторной и учебно-познавательной компетенций.</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Речевая компетенция — готовность и способность осуществлять межкультурное общение в четырех видах речевой деятельности (говорении, аудировании, чтении и письме), планировать свое речевое и неречевое поведение.</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Языковая компетенция — готовность и способность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отобранными для общеобразовательной школы; владение новым по сравнению с родным языком способом формирования и формулирования мысли на изучаемом языке.</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Социокультурная компетенция — готовность и способность учащихся строить свое межкультурное общение на основе знаний культуры народа страны/стран изучаемого языка, его традиций, менталитета, обычаев в рамках тем, сфер и ситуаций общения, отвечающих опыту, интересам и психологическим особенностям учащихся на разных этапах обучения; сопоставлять родную культуру и культуру страны/стран изучаемого языка, выделять общее и различное в культурах, уметь объяснить эти различия представителям другой культуры, т.е. стать медиатором культур, учитывать социолингвистические факторы коммуникативной ситуации для обеспечения взаимопонимания в процессе общения.</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Компенсаторная компетенция — готовность и способность выходить из затруднительного положения в процессе межкультурного общения, связанного с дефицитом языковых средств, страноведческих знаний, социокультурных норм поведения в обществе, различных сферах жизнедеятельности иноязычного социума.</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Учебно-познавательная компетенция — готовность и способность осуществлять автономное изучение иностранных языков, владение универсальными учебными умениями, специальными учебными навыками и умениями, способами и приемами самостоятельного овладения языком и культурой, в том числе с использованием современных информационных технологий.</w:t>
      </w:r>
    </w:p>
    <w:p>
      <w:pPr>
        <w:spacing w:after="0" w:line="240" w:lineRule="auto"/>
        <w:jc w:val="both"/>
        <w:rPr>
          <w:rFonts w:ascii="Times New Roman" w:hAnsi="Times New Roman"/>
          <w:bCs/>
          <w:sz w:val="28"/>
          <w:szCs w:val="28"/>
        </w:rPr>
      </w:pPr>
      <w:r>
        <w:rPr>
          <w:rFonts w:ascii="Times New Roman" w:hAnsi="Times New Roman"/>
          <w:bCs/>
          <w:sz w:val="28"/>
          <w:szCs w:val="28"/>
        </w:rPr>
        <w:t>Образовательная, развивающая и воспитательная цели обучения английскому языку реализуются в процессе формирования, совершенствования и развития коммуникативной компетенции в единстве ее составляющих.</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Говоря об общеобразовательной цели обучения ИЯ, необходимо иметь в виду три ее аспекта: общее, филологическое и социокультурное образование.</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Общее образование нацелено на расширение общего кругозора учащихся, знаний о мире во всем многообразии его проявлений в различных сферах жизни: политике, экономике, бытовой, этнической, мировоззренческой, художественной культуре. Оно обеспечивается разнообразием фактологических знаний, получаемых с помощью разнообразных средств обучения, научных, научно-популярных изданий, художественной и публицистической литературы, средств массовой информации, в том числе Интернета.</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Филологическое образование нацелено на расширение и углубление знаний школьников о языке как средстве общения, его неразрывной связи и непрерывном взаимодействии с культурой, орудием и инструментом которой он является, о языковой системе; неоднородности и вместе с тем самодостаточности различных языков и культур, о человеке как о языковой личности и особенностях вторичной языковой личности, изучающей иностранные языки и культуры; дальнейшее совершенствование умений оперирования основными лингвистическими терминами, развитие языковой и контекстуальной догадки, чувства языка.</w:t>
      </w:r>
    </w:p>
    <w:p>
      <w:pPr>
        <w:spacing w:after="0" w:line="240" w:lineRule="auto"/>
        <w:jc w:val="both"/>
        <w:rPr>
          <w:rFonts w:ascii="Times New Roman" w:hAnsi="Times New Roman"/>
          <w:bCs/>
          <w:sz w:val="28"/>
          <w:szCs w:val="28"/>
        </w:rPr>
      </w:pPr>
      <w:r>
        <w:rPr>
          <w:rFonts w:ascii="Times New Roman" w:hAnsi="Times New Roman"/>
          <w:bCs/>
          <w:sz w:val="28"/>
          <w:szCs w:val="28"/>
        </w:rPr>
        <w:t>Филологическое образование обеспечивается:</w:t>
      </w:r>
    </w:p>
    <w:p>
      <w:pPr>
        <w:spacing w:after="0" w:line="240" w:lineRule="auto"/>
        <w:jc w:val="both"/>
        <w:rPr>
          <w:rFonts w:ascii="Times New Roman" w:hAnsi="Times New Roman"/>
          <w:bCs/>
          <w:sz w:val="28"/>
          <w:szCs w:val="28"/>
        </w:rPr>
      </w:pPr>
      <w:r>
        <w:rPr>
          <w:rFonts w:ascii="Times New Roman" w:hAnsi="Times New Roman"/>
          <w:bCs/>
          <w:sz w:val="28"/>
          <w:szCs w:val="28"/>
        </w:rPr>
        <w:t>а) сравнением родного и изучаемого языков, учетом и опорой на родной, русский язык (в условиях работы в национальных школах);</w:t>
      </w:r>
    </w:p>
    <w:p>
      <w:pPr>
        <w:spacing w:after="0" w:line="240" w:lineRule="auto"/>
        <w:jc w:val="both"/>
        <w:rPr>
          <w:rFonts w:ascii="Times New Roman" w:hAnsi="Times New Roman"/>
          <w:bCs/>
          <w:sz w:val="28"/>
          <w:szCs w:val="28"/>
        </w:rPr>
      </w:pPr>
      <w:r>
        <w:rPr>
          <w:rFonts w:ascii="Times New Roman" w:hAnsi="Times New Roman"/>
          <w:bCs/>
          <w:sz w:val="28"/>
          <w:szCs w:val="28"/>
        </w:rPr>
        <w:t>б) сравнением языковых явлений внутри изучаемого языка;</w:t>
      </w:r>
    </w:p>
    <w:p>
      <w:pPr>
        <w:spacing w:after="0" w:line="240" w:lineRule="auto"/>
        <w:jc w:val="both"/>
        <w:rPr>
          <w:rFonts w:ascii="Times New Roman" w:hAnsi="Times New Roman"/>
          <w:bCs/>
          <w:sz w:val="28"/>
          <w:szCs w:val="28"/>
        </w:rPr>
      </w:pPr>
      <w:r>
        <w:rPr>
          <w:rFonts w:ascii="Times New Roman" w:hAnsi="Times New Roman"/>
          <w:bCs/>
          <w:sz w:val="28"/>
          <w:szCs w:val="28"/>
        </w:rPr>
        <w:t>в) сопоставлением явлений культуры контактируемых социумов на основе культурных универсалий;</w:t>
      </w:r>
    </w:p>
    <w:p>
      <w:pPr>
        <w:spacing w:after="0" w:line="240" w:lineRule="auto"/>
        <w:jc w:val="both"/>
        <w:rPr>
          <w:rFonts w:ascii="Times New Roman" w:hAnsi="Times New Roman"/>
          <w:bCs/>
          <w:sz w:val="28"/>
          <w:szCs w:val="28"/>
        </w:rPr>
      </w:pPr>
      <w:r>
        <w:rPr>
          <w:rFonts w:ascii="Times New Roman" w:hAnsi="Times New Roman"/>
          <w:bCs/>
          <w:sz w:val="28"/>
          <w:szCs w:val="28"/>
        </w:rPr>
        <w:t>г) овладением культурой межличностного общения, конвенциональными нормами вербального и невербального поведения в культуре страны/стран изучаемого языка.</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Социокультурное образование нацелено на развитие мировосприятия школьников, национального самосознания, общепланетарного образа мышления; обучение этически приемлемым и юридически оправданным политкорректным формам самовыражения в обществе; обучение этике дискуссионного общения и этике взаимодействия с людьми, придерживающимися различных взглядов и принадлежащих к различным вероисповеданиям. Социокультурное образование обеспечивается широким применением аутентичных текстов страноведческого характера, разнообразных учебных материалов по культуре страны изучаемого и родного языков, фотографий, путеводителей, карт, объявлений, плакатов, меню, театральных и концертных программ и других артефактов, систематическим использованием звукового пособия, страноведческих видеофильмов на английском языке. Формирование и развитие социолингвистической компетенции, которое предполагает овладение учащимися социально приемлемыми нормами общения с учетом важнейших компонентов коммуникативной ситуации, определяющих выбор языковых средств, разговорных формул для реализации конвенциональной функции общения, регистра общения в зависимости от коммуникативного намерения, места, статуса и ролей участников общения, отношений между ними.</w:t>
      </w:r>
    </w:p>
    <w:p>
      <w:pPr>
        <w:spacing w:after="0" w:line="240" w:lineRule="auto"/>
        <w:jc w:val="both"/>
        <w:rPr>
          <w:rFonts w:ascii="Times New Roman" w:hAnsi="Times New Roman"/>
          <w:bCs/>
          <w:sz w:val="28"/>
          <w:szCs w:val="28"/>
        </w:rPr>
      </w:pPr>
      <w:r>
        <w:rPr>
          <w:rFonts w:ascii="Times New Roman" w:hAnsi="Times New Roman"/>
          <w:bCs/>
          <w:sz w:val="28"/>
          <w:szCs w:val="28"/>
        </w:rPr>
        <w:t>Развивающая цель обучения английскому языку состоит в развитии учащихся как личностей и как членов общества.</w:t>
      </w:r>
    </w:p>
    <w:p>
      <w:pPr>
        <w:ind w:firstLine="851"/>
        <w:spacing w:after="0" w:line="240" w:lineRule="auto"/>
        <w:jc w:val="both"/>
        <w:rPr>
          <w:rFonts w:ascii="Times New Roman" w:hAnsi="Times New Roman"/>
          <w:bCs/>
          <w:sz w:val="28"/>
          <w:szCs w:val="28"/>
        </w:rPr>
      </w:pPr>
      <w:r>
        <w:rPr>
          <w:rFonts w:ascii="Times New Roman" w:hAnsi="Times New Roman"/>
          <w:bCs/>
          <w:sz w:val="28"/>
          <w:szCs w:val="28"/>
        </w:rPr>
        <w:t>Развитие школьника как личности предполагает:</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языковых, интеллектуальных и познавательных способностей (восприятия, памяти, мышления, воображения);</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умения самостоятельно добывать и интерпретировать информацию;</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умений языковой и контекстуальной догадки, переноса знаний и навыков в новую ситуацию;</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ценностных ориентаций, чувств и эмоций;</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способности и готовности вступать в иноязычное межкультурное общение;</w:t>
      </w:r>
    </w:p>
    <w:p>
      <w:pPr>
        <w:spacing w:after="0" w:line="240" w:lineRule="auto"/>
        <w:jc w:val="both"/>
        <w:rPr>
          <w:rFonts w:ascii="Times New Roman" w:hAnsi="Times New Roman"/>
          <w:bCs/>
          <w:sz w:val="28"/>
          <w:szCs w:val="28"/>
        </w:rPr>
      </w:pPr>
      <w:r>
        <w:rPr>
          <w:rFonts w:ascii="Times New Roman" w:hAnsi="Times New Roman"/>
          <w:bCs/>
          <w:sz w:val="28"/>
          <w:szCs w:val="28"/>
        </w:rPr>
        <w:t>—развитие потребности в дальнейшем самообразовании в области ИЯ.</w:t>
      </w:r>
    </w:p>
    <w:p>
      <w:pPr>
        <w:ind w:firstLine="851"/>
        <w:spacing w:after="0" w:line="240" w:lineRule="auto"/>
        <w:jc w:val="both"/>
        <w:rPr>
          <w:rFonts w:ascii="Times New Roman" w:hAnsi="Times New Roman"/>
          <w:bCs/>
          <w:sz w:val="28"/>
          <w:szCs w:val="28"/>
        </w:rPr>
      </w:pPr>
      <w:r>
        <w:rPr>
          <w:rFonts w:ascii="Times New Roman" w:hAnsi="Times New Roman"/>
          <w:bCs/>
          <w:sz w:val="28"/>
          <w:szCs w:val="28"/>
        </w:rPr>
        <w:t>Развитие учащихся как членов общества предполагает:</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умений самореализации и социальной адаптации;</w:t>
      </w:r>
    </w:p>
    <w:p>
      <w:pPr>
        <w:spacing w:after="0" w:line="240" w:lineRule="auto"/>
        <w:jc w:val="both"/>
        <w:rPr>
          <w:rFonts w:ascii="Times New Roman" w:hAnsi="Times New Roman"/>
          <w:bCs/>
          <w:sz w:val="28"/>
          <w:szCs w:val="28"/>
        </w:rPr>
      </w:pPr>
      <w:r>
        <w:rPr>
          <w:rFonts w:ascii="Times New Roman" w:hAnsi="Times New Roman"/>
          <w:bCs/>
          <w:sz w:val="28"/>
          <w:szCs w:val="28"/>
        </w:rPr>
        <w:t>—развитие чувства достоинства и самоуважения;</w:t>
      </w:r>
    </w:p>
    <w:p>
      <w:pPr>
        <w:spacing w:after="0" w:line="240" w:lineRule="auto"/>
        <w:jc w:val="both"/>
        <w:rPr>
          <w:rFonts w:ascii="Times New Roman" w:hAnsi="Times New Roman"/>
          <w:bCs/>
          <w:sz w:val="28"/>
          <w:szCs w:val="28"/>
        </w:rPr>
      </w:pPr>
      <w:r>
        <w:rPr>
          <w:rFonts w:ascii="Times New Roman" w:hAnsi="Times New Roman"/>
          <w:bCs/>
          <w:sz w:val="28"/>
          <w:szCs w:val="28"/>
        </w:rPr>
        <w:t>—развитие национального самосознания.</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Решение поставленных задач обеспечивается обильным чтением текстов различных функциональных стилей (художественных, научно-популярных, публицистических) и аудированием, обсуждением поставленных в них проблем, обменом мнений школьников как на основе прочитанного и услышанного, так и на основе речевых ситуаций и коммуникативных задач, предполагающих аргументацию суждений по широкому кругу вопросов изучаемой тематики. Сопоставление явлений изучаемой и родной культуры во многом способствует формированию и развитию национального самосознания, гордости и уважения к своему историческому наследию, более глубокому осмыслению роли России в современном глобальном мире, что безусловно способствует формированию поликультурной личности школьников.</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Достижение школьниками основной цели обучения английскому языку способствует их воспитанию. Участвуя в диалоге культур, учащиеся развивают свою способность к общению, пониманию важности изучения иностранного языка в современном мире и потребности пользоваться им как средством межкультурного общения, познания, самореализации и социальной адаптации. Они вырабатывают толерантность к иным воззрениям, отличным от их собственных, становятся более терпимыми и коммуникабельными. У них появляется способность к анализу, пониманию иных ценностей и норм поведения, к выработке адекватной реакции на то, что не согласуется с их убеждениями.</w:t>
      </w:r>
    </w:p>
    <w:p>
      <w:pPr>
        <w:ind w:firstLine="709"/>
        <w:spacing w:after="0" w:line="240" w:lineRule="auto"/>
        <w:jc w:val="both"/>
        <w:rPr>
          <w:rFonts w:ascii="Times New Roman" w:hAnsi="Times New Roman"/>
          <w:bCs/>
          <w:sz w:val="28"/>
          <w:szCs w:val="28"/>
        </w:rPr>
      </w:pPr>
      <w:r>
        <w:rPr>
          <w:rFonts w:ascii="Times New Roman" w:hAnsi="Times New Roman"/>
          <w:bCs/>
          <w:sz w:val="28"/>
          <w:szCs w:val="28"/>
        </w:rPr>
        <w:t>Овладение английским языком, и это должно быть осознано учащимися, ведет к развитию более глубокого взаимопонимания между народами, к познанию их культур, и на этой основе к постижению культурных ценностей и специфики своей культуры и народа ее носителя, его самобытности и месте собственной личности в жизни социума, в результате чего воспитывается чувство сопереживания, эмпатии, толерантного отношения к проявлениям иной, «чужой» культуры.</w:t>
      </w:r>
    </w:p>
    <w:p>
      <w:pPr>
        <w:ind w:firstLine="709"/>
        <w:spacing w:after="0" w:line="240" w:lineRule="auto"/>
        <w:jc w:val="both"/>
        <w:rPr>
          <w:rFonts w:ascii="Times New Roman" w:hAnsi="Times New Roman"/>
          <w:sz w:val="28"/>
          <w:szCs w:val="28"/>
        </w:rPr>
      </w:pPr>
      <w:r>
        <w:rPr>
          <w:rFonts w:ascii="Times New Roman" w:hAnsi="Times New Roman"/>
          <w:bCs/>
          <w:sz w:val="28"/>
          <w:szCs w:val="28"/>
        </w:rPr>
        <w:t>Выбор данной программы и учебно-методического комплекса обусловлен тем,</w:t>
      </w:r>
      <w:r>
        <w:rPr>
          <w:rFonts w:ascii="Times New Roman" w:hAnsi="Times New Roman"/>
          <w:sz w:val="28"/>
          <w:szCs w:val="28"/>
        </w:rPr>
        <w:t xml:space="preserve"> что методическая система, реализованная в программе и УМК, позволяет использовать педагогические технологии, развивающие систему универсальных учебных действий, сформированных в начальной школе, создаёт механизмы реализации требований стандартов и воспитания личности, отвечающей на вызовы сегодняшнего дня и имеющей надёжный потенциал для дня завтрашнего.</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t xml:space="preserve">ТРЕБОВАНИЯ К УРОВНЮ ПОДГОТОВКИ </w:t>
      </w:r>
    </w:p>
    <w:p>
      <w:pPr>
        <w:spacing w:after="0" w:line="240" w:lineRule="auto"/>
        <w:jc w:val="center"/>
        <w:rPr>
          <w:rFonts w:ascii="Times New Roman" w:hAnsi="Times New Roman" w:eastAsia="Times New Roman"/>
          <w:sz w:val="24"/>
          <w:szCs w:val="24"/>
        </w:rPr>
      </w:pPr>
      <w:r>
        <w:rPr>
          <w:rFonts w:ascii="Times New Roman" w:hAnsi="Times New Roman" w:eastAsia="Times New Roman"/>
          <w:sz w:val="24"/>
          <w:szCs w:val="24"/>
        </w:rPr>
        <w:t>УЧАЩИХСЯ 7 КЛАССОВ</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sz w:val="24"/>
          <w:szCs w:val="24"/>
        </w:rPr>
        <w:t xml:space="preserve">В результате изучения английского языка в 7 классе ученик должен </w:t>
      </w:r>
      <w:r>
        <w:rPr>
          <w:rFonts w:ascii="Times New Roman" w:hAnsi="Times New Roman" w:eastAsia="Times New Roman"/>
          <w:bCs/>
          <w:sz w:val="24"/>
          <w:szCs w:val="24"/>
        </w:rPr>
        <w:t>знать/понимать:</w:t>
      </w:r>
      <w:r>
        <w:rPr>
          <w:rFonts w:ascii="Times New Roman" w:hAnsi="Times New Roman" w:eastAsia="Times New Roman"/>
          <w:bCs/>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основные значения изученных лексических единиц (слов, словосочетаний) в соответствии с предметным содержанием речи, предусмотренным программой для этого этапа, основные способы словообразования (аффиксация, словосложение, конверсия);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особенности структуры простых (утвердительных, восклицательных, побудительных) и сложных предложений английского языка; интонацию различных коммуникативных типов предложения;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признаки изученных грамматических явлений (видо-временных форм глаголов и их эквивалентов, артиклей, существительных, степеней сравнения прилагательных и наречий, местоимений, числительных, предлогов);</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основные нормы речевого этикета (реплики-клише, наиболее распространенная оценочная лексика), принятые в стране изучаемого языка;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культура Великобритании, США (образ жизни, быт, обычаи, традиции, праздники, всемирно известные достопримечательности, выдающиеся люди и их вклад в мировые культуры), сходства и различия в традициях своей страны и стран изучаемого языка.</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sz w:val="24"/>
          <w:szCs w:val="24"/>
        </w:rPr>
        <w:t xml:space="preserve">Помимо этого учащиеся </w:t>
      </w:r>
      <w:r>
        <w:rPr>
          <w:rFonts w:ascii="Times New Roman" w:hAnsi="Times New Roman" w:eastAsia="Times New Roman"/>
          <w:b/>
          <w:sz w:val="24"/>
          <w:szCs w:val="24"/>
        </w:rPr>
        <w:t>научатся</w:t>
      </w:r>
      <w:r>
        <w:rPr>
          <w:rFonts w:ascii="Times New Roman" w:hAnsi="Times New Roman" w:eastAsia="Times New Roman"/>
          <w:bCs/>
          <w:sz w:val="24"/>
          <w:szCs w:val="24"/>
        </w:rPr>
        <w:t>:</w:t>
      </w:r>
      <w:r>
        <w:rPr>
          <w:rFonts w:ascii="Times New Roman" w:hAnsi="Times New Roman" w:eastAsia="Times New Roman"/>
          <w:bCs/>
          <w:sz w:val="24"/>
          <w:szCs w:val="24"/>
        </w:rPr>
      </w:r>
    </w:p>
    <w:p>
      <w:pPr>
        <w:ind w:firstLine="709"/>
        <w:spacing w:after="0" w:line="240" w:lineRule="auto"/>
        <w:jc w:val="both"/>
        <w:rPr>
          <w:rFonts w:ascii="Times New Roman" w:hAnsi="Times New Roman" w:eastAsia="Times New Roman"/>
          <w:b/>
          <w:bCs/>
          <w:sz w:val="24"/>
          <w:szCs w:val="24"/>
        </w:rPr>
      </w:pPr>
      <w:r>
        <w:rPr>
          <w:rFonts w:ascii="Times New Roman" w:hAnsi="Times New Roman" w:eastAsia="Times New Roman"/>
          <w:bCs/>
          <w:sz w:val="24"/>
          <w:szCs w:val="24"/>
        </w:rPr>
        <w:t xml:space="preserve">в области </w:t>
      </w:r>
      <w:r>
        <w:rPr>
          <w:rFonts w:ascii="Times New Roman" w:hAnsi="Times New Roman" w:eastAsia="Times New Roman"/>
          <w:b/>
          <w:bCs/>
          <w:sz w:val="24"/>
          <w:szCs w:val="24"/>
        </w:rPr>
        <w:t>говорения</w:t>
      </w:r>
      <w:r>
        <w:rPr>
          <w:rFonts w:ascii="Times New Roman" w:hAnsi="Times New Roman" w:eastAsia="Times New Roman"/>
          <w:b/>
          <w:bCs/>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начинать поддерживать разговор, деликатно выходить из разговора, заканчивать общение; поздравлять, выражать пожелания и реагировать на них; выражать благодарность, вежливо переспрашивать, отказываться, соглашаться;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обращаться с просьбой и выражать готовность/отказ ее выполнить; давать совет и принимать/не принимать его;</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приглашать к действию/взаимодействию и соглашаться/не соглашаться принять в нем участие;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излагать основное содержание прочитанного с опорой на текст;</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делать сообщения по результатам проведенной проектной работы;</w:t>
      </w:r>
    </w:p>
    <w:p>
      <w:pPr>
        <w:ind w:firstLine="709"/>
        <w:spacing w:after="0" w:line="240" w:lineRule="auto"/>
        <w:jc w:val="both"/>
        <w:rPr>
          <w:rFonts w:ascii="Times New Roman" w:hAnsi="Times New Roman" w:eastAsia="Times New Roman"/>
          <w:b/>
          <w:bCs/>
          <w:sz w:val="24"/>
          <w:szCs w:val="24"/>
        </w:rPr>
      </w:pPr>
      <w:r>
        <w:rPr>
          <w:rFonts w:ascii="Times New Roman" w:hAnsi="Times New Roman" w:eastAsia="Times New Roman"/>
          <w:b/>
          <w:bCs/>
          <w:sz w:val="24"/>
          <w:szCs w:val="24"/>
        </w:rPr>
        <w:t>Получат возможность научиться: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выражать свою точку зрения, выражать согласие/несогласие с мнением партнера; высказывать одобрение/неодобрение относительно мнения партнера;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высказываться о фактах и событиях, используя такие типы речи, как повествование, сообщение, описание;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высказывать свое мнение в связи с прочитанным и прослушанным текстом;</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запрашивать и сообщать фактическую информацию (кто?, что?, где?, когда?, куда?, как?, с кем?, почему?), переходя с позиции спрашивающего на позицию отвечающего.</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bCs/>
          <w:sz w:val="24"/>
          <w:szCs w:val="24"/>
        </w:rPr>
      </w:r>
    </w:p>
    <w:p>
      <w:pPr>
        <w:ind w:firstLine="709"/>
        <w:spacing w:after="0" w:line="240" w:lineRule="auto"/>
        <w:jc w:val="both"/>
        <w:rPr>
          <w:rFonts w:ascii="Times New Roman" w:hAnsi="Times New Roman" w:eastAsia="Times New Roman"/>
          <w:b/>
          <w:bCs/>
          <w:sz w:val="24"/>
          <w:szCs w:val="24"/>
        </w:rPr>
      </w:pPr>
      <w:r>
        <w:rPr>
          <w:rFonts w:ascii="Times New Roman" w:hAnsi="Times New Roman" w:eastAsia="Times New Roman"/>
          <w:bCs/>
          <w:sz w:val="24"/>
          <w:szCs w:val="24"/>
        </w:rPr>
        <w:t xml:space="preserve">в области </w:t>
      </w:r>
      <w:r>
        <w:rPr>
          <w:rFonts w:ascii="Times New Roman" w:hAnsi="Times New Roman" w:eastAsia="Times New Roman"/>
          <w:b/>
          <w:bCs/>
          <w:sz w:val="24"/>
          <w:szCs w:val="24"/>
        </w:rPr>
        <w:t>аудирования</w:t>
      </w:r>
      <w:r>
        <w:rPr>
          <w:rFonts w:ascii="Times New Roman" w:hAnsi="Times New Roman" w:eastAsia="Times New Roman"/>
          <w:sz w:val="24"/>
          <w:szCs w:val="24"/>
        </w:rPr>
        <w:t xml:space="preserve"> учащиеся </w:t>
      </w:r>
      <w:r>
        <w:rPr>
          <w:rFonts w:ascii="Times New Roman" w:hAnsi="Times New Roman" w:eastAsia="Times New Roman"/>
          <w:b/>
          <w:sz w:val="24"/>
          <w:szCs w:val="24"/>
        </w:rPr>
        <w:t>научатся</w:t>
      </w:r>
      <w:r>
        <w:rPr>
          <w:rFonts w:ascii="Times New Roman" w:hAnsi="Times New Roman" w:eastAsia="Times New Roman"/>
          <w:b/>
          <w:bCs/>
          <w:sz w:val="24"/>
          <w:szCs w:val="24"/>
        </w:rPr>
        <w:t>:</w:t>
      </w:r>
      <w:r>
        <w:rPr>
          <w:rFonts w:ascii="Times New Roman" w:hAnsi="Times New Roman" w:eastAsia="Times New Roman"/>
          <w:b/>
          <w:bCs/>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xml:space="preserve">- понимать основное содержание несложных аутентичных текстов, относящихся к различным коммуникативным типам речи (сообщение/рассказ); </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выборочно понимать нужную или интересующую информацию в сообщениях прагматического характера с опорой на языковую догадку, контекст;</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b/>
          <w:bCs/>
          <w:sz w:val="24"/>
          <w:szCs w:val="24"/>
        </w:rPr>
        <w:t>Получат возможность научиться</w:t>
      </w:r>
      <w:r>
        <w:rPr>
          <w:rFonts w:ascii="Times New Roman" w:hAnsi="Times New Roman" w:eastAsia="Times New Roman"/>
          <w:bCs/>
          <w:sz w:val="24"/>
          <w:szCs w:val="24"/>
        </w:rPr>
        <w:t>:</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уметь определять тему и факты сообщения, вычленять смысловые вехи; выделять главное, опуская второстепенное;</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bCs/>
          <w:sz w:val="24"/>
          <w:szCs w:val="24"/>
        </w:rPr>
        <w:t xml:space="preserve">в области </w:t>
      </w:r>
      <w:r>
        <w:rPr>
          <w:rFonts w:ascii="Times New Roman" w:hAnsi="Times New Roman" w:eastAsia="Times New Roman"/>
          <w:b/>
          <w:bCs/>
          <w:sz w:val="24"/>
          <w:szCs w:val="24"/>
        </w:rPr>
        <w:t>чтения</w:t>
      </w:r>
      <w:r>
        <w:rPr>
          <w:rFonts w:ascii="Times New Roman" w:hAnsi="Times New Roman" w:eastAsia="Times New Roman"/>
          <w:sz w:val="24"/>
          <w:szCs w:val="24"/>
        </w:rPr>
        <w:t xml:space="preserve"> учащиеся </w:t>
      </w:r>
      <w:r>
        <w:rPr>
          <w:rFonts w:ascii="Times New Roman" w:hAnsi="Times New Roman" w:eastAsia="Times New Roman"/>
          <w:b/>
          <w:sz w:val="24"/>
          <w:szCs w:val="24"/>
        </w:rPr>
        <w:t>научатся</w:t>
      </w:r>
      <w:r>
        <w:rPr>
          <w:rFonts w:ascii="Times New Roman" w:hAnsi="Times New Roman" w:eastAsia="Times New Roman"/>
          <w:bCs/>
          <w:sz w:val="24"/>
          <w:szCs w:val="24"/>
        </w:rPr>
        <w:t>:</w:t>
      </w:r>
      <w:r>
        <w:rPr>
          <w:rFonts w:ascii="Times New Roman" w:hAnsi="Times New Roman" w:eastAsia="Times New Roman"/>
          <w:bCs/>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читать и понимать основное содержание аутентичных художественных и научно-популярных текстов (определять тему, основную мысль, причинно-следственные связи в тексте, кратко и логично излагать его содержание, оценивать прочитанное, сопоставлять факты в культурах);</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читать текст с выборочным пониманием нужной или интересующей информации (просмотреть текст 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bCs/>
          <w:sz w:val="24"/>
          <w:szCs w:val="24"/>
        </w:rPr>
        <w:t>Получат возможность научиться: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читать с полным пониманием несложные аутентичные тексты, ориентированные на предметное содержание речи на этом этапе, на основе языковой и контекстуальной догадки, словообразовательного анализа, использования словаря;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кратко излагать содержание прочитанного; выражать свое мнение, соотносить со своим опытом;</w:t>
      </w:r>
    </w:p>
    <w:p>
      <w:pPr>
        <w:ind w:firstLine="709"/>
        <w:spacing w:after="0" w:line="240" w:lineRule="auto"/>
        <w:jc w:val="both"/>
        <w:rPr>
          <w:rFonts w:ascii="Times New Roman" w:hAnsi="Times New Roman" w:eastAsia="Times New Roman"/>
          <w:b/>
          <w:bCs/>
          <w:sz w:val="24"/>
          <w:szCs w:val="24"/>
        </w:rPr>
      </w:pPr>
      <w:r>
        <w:rPr>
          <w:rFonts w:ascii="Times New Roman" w:hAnsi="Times New Roman" w:eastAsia="Times New Roman"/>
          <w:bCs/>
          <w:sz w:val="24"/>
          <w:szCs w:val="24"/>
        </w:rPr>
        <w:t xml:space="preserve">в области </w:t>
      </w:r>
      <w:r>
        <w:rPr>
          <w:rFonts w:ascii="Times New Roman" w:hAnsi="Times New Roman" w:eastAsia="Times New Roman"/>
          <w:b/>
          <w:bCs/>
          <w:sz w:val="24"/>
          <w:szCs w:val="24"/>
        </w:rPr>
        <w:t>письма и письменной речи</w:t>
      </w:r>
      <w:r>
        <w:rPr>
          <w:rFonts w:ascii="Times New Roman" w:hAnsi="Times New Roman" w:eastAsia="Times New Roman"/>
          <w:sz w:val="24"/>
          <w:szCs w:val="24"/>
        </w:rPr>
        <w:t xml:space="preserve"> учащиеся </w:t>
      </w:r>
      <w:r>
        <w:rPr>
          <w:rFonts w:ascii="Times New Roman" w:hAnsi="Times New Roman" w:eastAsia="Times New Roman"/>
          <w:b/>
          <w:sz w:val="24"/>
          <w:szCs w:val="24"/>
        </w:rPr>
        <w:t>научатся</w:t>
      </w:r>
      <w:r>
        <w:rPr>
          <w:rFonts w:ascii="Times New Roman" w:hAnsi="Times New Roman" w:eastAsia="Times New Roman"/>
          <w:b/>
          <w:bCs/>
          <w:sz w:val="24"/>
          <w:szCs w:val="24"/>
        </w:rPr>
        <w:t>:</w:t>
      </w:r>
      <w:r>
        <w:rPr>
          <w:rFonts w:ascii="Times New Roman" w:hAnsi="Times New Roman" w:eastAsia="Times New Roman"/>
          <w:b/>
          <w:bCs/>
          <w:sz w:val="24"/>
          <w:szCs w:val="24"/>
        </w:rPr>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делать выписки из текста;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составлять план текста;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писать поздравления с праздниками, выражать пожелания (объемом до 30 слов, включая адрес);</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заполнять анкеты, бланки, указывая имя, фамилию, пол, возраст, гражданство, адрес;</w:t>
      </w:r>
    </w:p>
    <w:p>
      <w:pPr>
        <w:ind w:firstLine="709"/>
        <w:spacing w:after="0" w:line="240" w:lineRule="auto"/>
        <w:jc w:val="both"/>
        <w:rPr>
          <w:rFonts w:ascii="Times New Roman" w:hAnsi="Times New Roman" w:eastAsia="Times New Roman"/>
          <w:b/>
          <w:bCs/>
          <w:sz w:val="24"/>
          <w:szCs w:val="24"/>
        </w:rPr>
      </w:pPr>
      <w:r>
        <w:rPr>
          <w:rFonts w:ascii="Times New Roman" w:hAnsi="Times New Roman" w:eastAsia="Times New Roman"/>
          <w:b/>
          <w:bCs/>
          <w:sz w:val="24"/>
          <w:szCs w:val="24"/>
        </w:rPr>
      </w:r>
    </w:p>
    <w:p>
      <w:pPr>
        <w:ind w:firstLine="709"/>
        <w:spacing w:after="0" w:line="240" w:lineRule="auto"/>
        <w:jc w:val="both"/>
        <w:rPr>
          <w:rFonts w:ascii="Times New Roman" w:hAnsi="Times New Roman" w:eastAsia="Times New Roman"/>
          <w:b/>
          <w:bCs/>
          <w:sz w:val="24"/>
          <w:szCs w:val="24"/>
        </w:rPr>
      </w:pPr>
      <w:r>
        <w:rPr>
          <w:rFonts w:ascii="Times New Roman" w:hAnsi="Times New Roman" w:eastAsia="Times New Roman"/>
          <w:b/>
          <w:bCs/>
          <w:sz w:val="24"/>
          <w:szCs w:val="24"/>
        </w:rPr>
        <w:t>Получат возможность научиться: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 в соответствии с нормами, принятыми в англоязычных странах).</w:t>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bCs/>
          <w:sz w:val="24"/>
          <w:szCs w:val="24"/>
        </w:rPr>
      </w:r>
    </w:p>
    <w:p>
      <w:pPr>
        <w:ind w:firstLine="709"/>
        <w:spacing w:after="0" w:line="240" w:lineRule="auto"/>
        <w:jc w:val="both"/>
        <w:rPr>
          <w:rFonts w:ascii="Times New Roman" w:hAnsi="Times New Roman" w:eastAsia="Times New Roman"/>
          <w:bCs/>
          <w:sz w:val="24"/>
          <w:szCs w:val="24"/>
        </w:rPr>
      </w:pPr>
      <w:r>
        <w:rPr>
          <w:rFonts w:ascii="Times New Roman" w:hAnsi="Times New Roman" w:eastAsia="Times New Roman"/>
          <w:bCs/>
          <w:sz w:val="24"/>
          <w:szCs w:val="24"/>
        </w:rPr>
        <w:t>Учащиеся также должны быть в состоянии в конце второго этапа обучения использовать приобретенные знания и умения в практической деятельности и повседневной жизни для:</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достижения взаимопонимания в процессе устного и письменного общения с носителями иностранного языка;</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создания целостной картины поликультурного мира, осознания места и роли родного языка и изучаемого иностранного языка в этом мире;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приобщения к ценностям мировой культуры через иноязычные источники информации (в том числе мультимедийные);</w:t>
      </w:r>
    </w:p>
    <w:p>
      <w:pPr>
        <w:ind w:firstLine="709"/>
        <w:spacing w:after="0" w:line="240" w:lineRule="auto"/>
        <w:jc w:val="both"/>
        <w:rPr>
          <w:rFonts w:ascii="Times New Roman" w:hAnsi="Times New Roman" w:eastAsia="Times New Roman"/>
          <w:sz w:val="24"/>
          <w:szCs w:val="24"/>
        </w:rPr>
      </w:pPr>
      <w:r>
        <w:rPr>
          <w:rFonts w:ascii="Times New Roman" w:hAnsi="Times New Roman" w:eastAsia="Times New Roman"/>
          <w:sz w:val="24"/>
          <w:szCs w:val="24"/>
        </w:rPr>
        <w:t>- ознакомления представителей других стран с культурой своего народа; осознания себя гражданином своей страны и мира.</w:t>
      </w:r>
    </w:p>
    <w:p>
      <w:pPr>
        <w:ind w:left="720"/>
        <w:spacing w:after="0" w:line="240" w:lineRule="auto"/>
        <w:jc w:val="both"/>
        <w:rPr>
          <w:rFonts w:ascii="Times New Roman" w:hAnsi="Times New Roman" w:eastAsia="Times New Roman"/>
          <w:b/>
          <w:sz w:val="18"/>
          <w:szCs w:val="18"/>
        </w:rPr>
      </w:pPr>
      <w:r>
        <w:rPr>
          <w:rFonts w:ascii="Times New Roman" w:hAnsi="Times New Roman" w:eastAsia="Times New Roman"/>
          <w:b/>
          <w:sz w:val="18"/>
          <w:szCs w:val="18"/>
        </w:rPr>
      </w:r>
    </w:p>
    <w:p>
      <w:pPr>
        <w:ind w:firstLine="851"/>
        <w:spacing w:after="0" w:line="240" w:lineRule="auto"/>
        <w:jc w:val="center"/>
        <w:rPr>
          <w:rFonts w:ascii="Times New Roman" w:hAnsi="Times New Roman" w:eastAsia="Times New Roman"/>
          <w:b/>
          <w:sz w:val="28"/>
          <w:szCs w:val="28"/>
          <w:lang w:val="en-us"/>
        </w:rPr>
      </w:pPr>
      <w:r>
        <w:rPr>
          <w:rFonts w:ascii="Times New Roman" w:hAnsi="Times New Roman" w:eastAsia="Times New Roman"/>
          <w:b/>
          <w:sz w:val="28"/>
          <w:szCs w:val="28"/>
        </w:rPr>
        <w:t>Содержание программы 7 класс.</w:t>
      </w:r>
      <w:r>
        <w:rPr>
          <w:rFonts w:ascii="Times New Roman" w:hAnsi="Times New Roman" w:eastAsia="Times New Roman"/>
          <w:b/>
          <w:sz w:val="28"/>
          <w:szCs w:val="28"/>
          <w:lang w:val="en-us"/>
        </w:rPr>
      </w:r>
    </w:p>
    <w:p>
      <w:pPr>
        <w:ind w:firstLine="851"/>
        <w:spacing w:after="0" w:line="240" w:lineRule="auto"/>
        <w:jc w:val="both"/>
        <w:rPr>
          <w:rFonts w:ascii="Times New Roman" w:hAnsi="Times New Roman" w:eastAsia="Times New Roman"/>
          <w:b/>
          <w:sz w:val="16"/>
          <w:szCs w:val="16"/>
          <w:lang w:val="en-us"/>
        </w:rPr>
      </w:pPr>
      <w:r>
        <w:rPr>
          <w:rFonts w:ascii="Times New Roman" w:hAnsi="Times New Roman" w:eastAsia="Times New Roman"/>
          <w:b/>
          <w:sz w:val="16"/>
          <w:szCs w:val="16"/>
          <w:lang w:val="en-us"/>
        </w:rPr>
      </w:r>
    </w:p>
    <w:tbl>
      <w:tblPr>
        <w:tblStyle w:val="21"/>
        <w:name w:val="Таблица1"/>
        <w:tabOrder w:val="0"/>
        <w:jc w:val="center"/>
        <w:tblInd w:w="0" w:type="dxa"/>
        <w:tblW w:w="15058" w:type="dxa"/>
        <w:tblLook w:val="04A0" w:firstRow="1" w:lastRow="0" w:firstColumn="1" w:lastColumn="0" w:noHBand="0" w:noVBand="1"/>
      </w:tblPr>
      <w:tblGrid>
        <w:gridCol w:w="876"/>
        <w:gridCol w:w="1915"/>
        <w:gridCol w:w="10569"/>
        <w:gridCol w:w="1698"/>
      </w:tblGrid>
      <w:tr>
        <w:trPr>
          <w:tblHeader w:val="0"/>
          <w:cantSplit w:val="0"/>
          <w:trHeight w:val="599" w:hRule="atLeast"/>
        </w:trPr>
        <w:tc>
          <w:tcPr>
            <w:tcW w:w="876" w:type="dxa"/>
            <w:tmTcPr id="1663005767" protected="0"/>
          </w:tcPr>
          <w:p>
            <w:pPr>
              <w:spacing/>
              <w:jc w:val="center"/>
              <w:rPr>
                <w:rFonts w:ascii="Times New Roman" w:hAnsi="Times New Roman" w:eastAsia="Times New Roman"/>
                <w:b/>
                <w:sz w:val="24"/>
                <w:szCs w:val="24"/>
              </w:rPr>
            </w:pPr>
            <w:r>
              <w:rPr>
                <w:rFonts w:ascii="Times New Roman" w:hAnsi="Times New Roman" w:eastAsia="Times New Roman"/>
                <w:b/>
                <w:sz w:val="24"/>
                <w:szCs w:val="24"/>
              </w:rPr>
              <w:t>№</w:t>
            </w:r>
          </w:p>
        </w:tc>
        <w:tc>
          <w:tcPr>
            <w:tcW w:w="1915" w:type="dxa"/>
            <w:tmTcPr id="1663005767" protected="0"/>
          </w:tcPr>
          <w:p>
            <w:pPr>
              <w:spacing/>
              <w:jc w:val="center"/>
              <w:rPr>
                <w:rFonts w:ascii="Times New Roman" w:hAnsi="Times New Roman" w:eastAsia="Times New Roman"/>
                <w:b/>
                <w:sz w:val="24"/>
                <w:szCs w:val="24"/>
              </w:rPr>
            </w:pPr>
            <w:r>
              <w:rPr>
                <w:rFonts w:ascii="Times New Roman" w:hAnsi="Times New Roman" w:eastAsia="Times New Roman"/>
                <w:b/>
                <w:sz w:val="24"/>
                <w:szCs w:val="24"/>
              </w:rPr>
              <w:t>Тема</w:t>
            </w:r>
          </w:p>
        </w:tc>
        <w:tc>
          <w:tcPr>
            <w:tcW w:w="10569" w:type="dxa"/>
            <w:tmTcPr id="1663005767" protected="0"/>
          </w:tcPr>
          <w:p>
            <w:pPr>
              <w:spacing/>
              <w:jc w:val="center"/>
              <w:rPr>
                <w:rFonts w:ascii="Times New Roman" w:hAnsi="Times New Roman" w:eastAsia="Times New Roman"/>
                <w:b/>
                <w:sz w:val="24"/>
                <w:szCs w:val="24"/>
              </w:rPr>
            </w:pPr>
            <w:r>
              <w:rPr>
                <w:rFonts w:ascii="Times New Roman" w:hAnsi="Times New Roman" w:eastAsia="Times New Roman"/>
                <w:b/>
                <w:sz w:val="24"/>
                <w:szCs w:val="24"/>
              </w:rPr>
              <w:t>Содержание тем</w:t>
            </w:r>
          </w:p>
        </w:tc>
        <w:tc>
          <w:tcPr>
            <w:tcW w:w="1698" w:type="dxa"/>
            <w:tmTcPr id="1663005767" protected="0"/>
          </w:tcPr>
          <w:p>
            <w:pPr>
              <w:spacing/>
              <w:jc w:val="center"/>
              <w:rPr>
                <w:rFonts w:ascii="Times New Roman" w:hAnsi="Times New Roman" w:eastAsia="Times New Roman"/>
                <w:b/>
                <w:sz w:val="24"/>
                <w:szCs w:val="24"/>
              </w:rPr>
            </w:pPr>
            <w:r>
              <w:rPr>
                <w:rFonts w:ascii="Times New Roman" w:hAnsi="Times New Roman" w:eastAsia="Times New Roman"/>
                <w:b/>
                <w:sz w:val="24"/>
                <w:szCs w:val="24"/>
              </w:rPr>
              <w:t>Количество часов</w:t>
            </w:r>
          </w:p>
        </w:tc>
      </w:tr>
      <w:tr>
        <w:trPr>
          <w:tblHeader w:val="0"/>
          <w:cantSplit w:val="0"/>
          <w:trHeight w:val="0" w:hRule="auto"/>
        </w:trPr>
        <w:tc>
          <w:tcPr>
            <w:tcW w:w="876" w:type="dxa"/>
            <w:tmTcPr id="1663005767" protected="0"/>
          </w:tcPr>
          <w:p>
            <w:pPr>
              <w:spacing/>
              <w:jc w:val="both"/>
              <w:rPr>
                <w:rFonts w:ascii="Times New Roman" w:hAnsi="Times New Roman" w:eastAsia="Times New Roman"/>
                <w:b/>
                <w:sz w:val="28"/>
                <w:szCs w:val="28"/>
              </w:rPr>
            </w:pPr>
            <w:r>
              <w:rPr>
                <w:rFonts w:ascii="Times New Roman" w:hAnsi="Times New Roman" w:eastAsia="Times New Roman"/>
                <w:b/>
                <w:sz w:val="28"/>
                <w:szCs w:val="28"/>
              </w:rPr>
              <w:t>1.</w:t>
            </w:r>
          </w:p>
        </w:tc>
        <w:tc>
          <w:tcPr>
            <w:tcW w:w="1915"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Школа.</w:t>
            </w:r>
          </w:p>
        </w:tc>
        <w:tc>
          <w:tcPr>
            <w:tcW w:w="10569" w:type="dxa"/>
            <w:tmTcPr id="1663005767" protected="0"/>
          </w:tcPr>
          <w:p>
            <w:pPr>
              <w:spacing/>
              <w:jc w:val="both"/>
              <w:rPr>
                <w:rFonts w:ascii="Times New Roman" w:hAnsi="Times New Roman" w:eastAsia="Times New Roman"/>
                <w:sz w:val="24"/>
                <w:szCs w:val="24"/>
              </w:rPr>
            </w:pPr>
            <w:r>
              <w:rPr>
                <w:rFonts w:ascii="Times New Roman" w:hAnsi="Times New Roman" w:eastAsia="Times New Roman"/>
                <w:sz w:val="24"/>
                <w:szCs w:val="24"/>
              </w:rPr>
              <w:t>Образование в Великобритании. О начале учебного года в России. Каникулы.</w:t>
            </w:r>
          </w:p>
          <w:p>
            <w:pPr>
              <w:spacing/>
              <w:jc w:val="both"/>
              <w:rPr>
                <w:rFonts w:ascii="Times New Roman" w:hAnsi="Times New Roman" w:eastAsia="Times New Roman"/>
                <w:sz w:val="24"/>
                <w:szCs w:val="24"/>
              </w:rPr>
            </w:pPr>
            <w:r>
              <w:rPr>
                <w:rFonts w:ascii="Times New Roman" w:hAnsi="Times New Roman" w:eastAsia="Times New Roman"/>
                <w:sz w:val="24"/>
                <w:szCs w:val="24"/>
              </w:rPr>
              <w:t>Беседа о каникулах, ответы на вопросы о школе, выполнение грамматических упражнений. Встречи выпускников. Американизмы в английском языке. Исчисляемые и неисчисляемые существительные, и употребление артиклей перед ними. Покупка школьных принадлежностей. Слова piece, pair. Школа в Великобритании. Работа с текстом «Школы в Англии и Уэльсе». Изучаемые предметы. Употребление артиклей с некоторыми существительными. Ответы на вопросы о школе в Англии. Моя школа. Беседа о своей школе. Слова, которые нужно различать (to say , to tell, to talk, to speak). Образование в Англии, Уэльсе, России. Образование (правила поведения в школе). Словообразование. Работа с текстом «Единственные дети». Школьный разговоры. Обучение в школе. В магазине школьных товаров. Школьное расписание. Первый день в школе.</w:t>
            </w:r>
          </w:p>
        </w:tc>
        <w:tc>
          <w:tcPr>
            <w:tcW w:w="1698" w:type="dxa"/>
            <w:tmTcPr id="1663005767" protected="0"/>
          </w:tcPr>
          <w:p>
            <w:pPr>
              <w:spacing/>
              <w:jc w:val="center"/>
              <w:rPr>
                <w:rFonts w:ascii="Times New Roman" w:hAnsi="Times New Roman" w:eastAsia="Times New Roman"/>
                <w:b/>
                <w:sz w:val="24"/>
                <w:szCs w:val="24"/>
              </w:rPr>
            </w:pPr>
            <w:r>
              <w:rPr>
                <w:rFonts w:ascii="Times New Roman" w:hAnsi="Times New Roman" w:eastAsia="Times New Roman"/>
                <w:sz w:val="24"/>
                <w:szCs w:val="24"/>
              </w:rPr>
              <w:t>11 часов</w:t>
            </w:r>
            <w:r>
              <w:rPr>
                <w:rFonts w:ascii="Times New Roman" w:hAnsi="Times New Roman" w:eastAsia="Times New Roman"/>
                <w:b/>
                <w:sz w:val="24"/>
                <w:szCs w:val="24"/>
              </w:rPr>
            </w:r>
          </w:p>
        </w:tc>
      </w:tr>
      <w:tr>
        <w:trPr>
          <w:tblHeader w:val="0"/>
          <w:cantSplit w:val="0"/>
          <w:trHeight w:val="0" w:hRule="auto"/>
        </w:trPr>
        <w:tc>
          <w:tcPr>
            <w:tcW w:w="876" w:type="dxa"/>
            <w:tmTcPr id="1663005767" protected="0"/>
          </w:tcPr>
          <w:p>
            <w:pPr>
              <w:spacing/>
              <w:jc w:val="both"/>
              <w:rPr>
                <w:rFonts w:ascii="Times New Roman" w:hAnsi="Times New Roman" w:eastAsia="Times New Roman"/>
                <w:b/>
                <w:sz w:val="28"/>
                <w:szCs w:val="28"/>
              </w:rPr>
            </w:pPr>
            <w:r>
              <w:rPr>
                <w:rFonts w:ascii="Times New Roman" w:hAnsi="Times New Roman" w:eastAsia="Times New Roman"/>
                <w:b/>
                <w:sz w:val="28"/>
                <w:szCs w:val="28"/>
              </w:rPr>
              <w:t>2.</w:t>
            </w:r>
          </w:p>
        </w:tc>
        <w:tc>
          <w:tcPr>
            <w:tcW w:w="1915"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Язык мира.</w:t>
            </w:r>
          </w:p>
        </w:tc>
        <w:tc>
          <w:tcPr>
            <w:tcW w:w="10569" w:type="dxa"/>
            <w:tmTcPr id="1663005767" protected="0"/>
          </w:tcPr>
          <w:p>
            <w:pPr>
              <w:spacing/>
              <w:jc w:val="both"/>
              <w:rPr>
                <w:rFonts w:ascii="Times New Roman" w:hAnsi="Times New Roman" w:eastAsia="Times New Roman"/>
                <w:sz w:val="24"/>
                <w:szCs w:val="24"/>
              </w:rPr>
            </w:pPr>
            <w:r>
              <w:rPr>
                <w:rFonts w:ascii="Times New Roman" w:hAnsi="Times New Roman" w:eastAsia="Times New Roman"/>
                <w:sz w:val="24"/>
                <w:szCs w:val="24"/>
              </w:rPr>
              <w:t xml:space="preserve">Языки мира. Английский язык – язык общения. Настоящее совершенное время. Употребление артиклей с названиями языков. Где говорят на английском языке. Интернациональные слова. Языки мира. Путешествия. Неправильные глаголы. Развитие английского языка. Глагольная форма настоящего совершенного времени. Чтение и понимание текста «Как развивался Английский». Разновидности английского языка. Наречия «еще», «уже». Английский язык в нашей жизни. Работа с текстом «The Robinsons». Словосочетания, помогающие говорить о том, что нам нравится или не нравится. Как использовать словари. Различие слов dictionary, vocabulary. Способ изучения иностранного языка. Словообразование при помощи суффиксов - less, ing. Фразеологический глагол to hand. </w:t>
            </w:r>
            <w:r>
              <w:rPr>
                <w:rFonts w:ascii="Times New Roman" w:hAnsi="Times New Roman" w:eastAsia="Times New Roman"/>
                <w:sz w:val="24"/>
                <w:szCs w:val="24"/>
              </w:rPr>
              <w:t>Изучение языко</w:t>
            </w:r>
            <w:r>
              <w:rPr>
                <w:rFonts w:ascii="Times New Roman" w:hAnsi="Times New Roman" w:eastAsia="Times New Roman"/>
                <w:sz w:val="24"/>
                <w:szCs w:val="24"/>
              </w:rPr>
              <w:t xml:space="preserve">в. Международный летний лагерь. Английский – «сумасшедший» язык Достопримечательности городов. </w:t>
            </w:r>
            <w:r>
              <w:rPr>
                <w:rFonts w:ascii="Times New Roman" w:hAnsi="Times New Roman" w:eastAsia="Times New Roman"/>
                <w:sz w:val="24"/>
                <w:szCs w:val="24"/>
              </w:rPr>
              <w:t>Обсуждаем буд</w:t>
            </w:r>
            <w:r>
              <w:rPr>
                <w:rFonts w:ascii="Times New Roman" w:hAnsi="Times New Roman" w:eastAsia="Times New Roman"/>
                <w:sz w:val="24"/>
                <w:szCs w:val="24"/>
              </w:rPr>
              <w:t>ущую профессию.</w:t>
            </w:r>
            <w:r>
              <w:rPr>
                <w:rFonts w:ascii="Times New Roman" w:hAnsi="Times New Roman" w:eastAsia="Times New Roman"/>
                <w:sz w:val="24"/>
                <w:szCs w:val="24"/>
              </w:rPr>
            </w:r>
          </w:p>
        </w:tc>
        <w:tc>
          <w:tcPr>
            <w:tcW w:w="1698"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11 часов.</w:t>
            </w:r>
          </w:p>
        </w:tc>
      </w:tr>
      <w:tr>
        <w:trPr>
          <w:tblHeader w:val="0"/>
          <w:cantSplit w:val="0"/>
          <w:trHeight w:val="0" w:hRule="auto"/>
        </w:trPr>
        <w:tc>
          <w:tcPr>
            <w:tcW w:w="876" w:type="dxa"/>
            <w:tmTcPr id="1663005767" protected="0"/>
          </w:tcPr>
          <w:p>
            <w:pPr>
              <w:spacing/>
              <w:jc w:val="both"/>
              <w:rPr>
                <w:rFonts w:ascii="Times New Roman" w:hAnsi="Times New Roman" w:eastAsia="Times New Roman"/>
                <w:b/>
                <w:sz w:val="28"/>
                <w:szCs w:val="28"/>
              </w:rPr>
            </w:pPr>
            <w:r>
              <w:rPr>
                <w:rFonts w:ascii="Times New Roman" w:hAnsi="Times New Roman" w:eastAsia="Times New Roman"/>
                <w:b/>
                <w:sz w:val="28"/>
                <w:szCs w:val="28"/>
              </w:rPr>
              <w:t>3.</w:t>
            </w:r>
          </w:p>
        </w:tc>
        <w:tc>
          <w:tcPr>
            <w:tcW w:w="1915"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Факты об англоговорящем мире.</w:t>
            </w:r>
          </w:p>
        </w:tc>
        <w:tc>
          <w:tcPr>
            <w:tcW w:w="10569" w:type="dxa"/>
            <w:tmTcPr id="1663005767" protected="0"/>
          </w:tcPr>
          <w:p>
            <w:pPr>
              <w:spacing/>
              <w:jc w:val="both"/>
              <w:rPr>
                <w:rFonts w:ascii="Times New Roman" w:hAnsi="Times New Roman" w:eastAsia="Times New Roman"/>
                <w:sz w:val="24"/>
                <w:szCs w:val="24"/>
              </w:rPr>
            </w:pPr>
            <w:r>
              <w:rPr>
                <w:rFonts w:ascii="Times New Roman" w:hAnsi="Times New Roman" w:eastAsia="Times New Roman"/>
                <w:sz w:val="24"/>
                <w:szCs w:val="24"/>
              </w:rPr>
              <w:t>Некоторые факты англоговорящего мира. Что мы знаем о США. Работа с текстом «Новый мир». Неправильные глаголы. География США. Работа с картой США. Города США. Австралия. Города Австралии. Знакомство с городами Австралии. Животный мир Австралии. Чтение текста о животном  мире Австралии. США и Австралия. Страны и города Европы. Чтение текстов об Америке и Австралии и работа по ним. Англоговорящие страны. Джексон Хоул. Вашингтон. Страна львов.</w:t>
            </w:r>
          </w:p>
        </w:tc>
        <w:tc>
          <w:tcPr>
            <w:tcW w:w="1698"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11 часов</w:t>
            </w:r>
          </w:p>
        </w:tc>
      </w:tr>
      <w:tr>
        <w:trPr>
          <w:tblHeader w:val="0"/>
          <w:cantSplit w:val="0"/>
          <w:trHeight w:val="0" w:hRule="auto"/>
        </w:trPr>
        <w:tc>
          <w:tcPr>
            <w:tcW w:w="876" w:type="dxa"/>
            <w:tmTcPr id="1663005767" protected="0"/>
          </w:tcPr>
          <w:p>
            <w:pPr>
              <w:spacing/>
              <w:jc w:val="both"/>
              <w:rPr>
                <w:rFonts w:ascii="Times New Roman" w:hAnsi="Times New Roman" w:eastAsia="Times New Roman"/>
                <w:b/>
                <w:sz w:val="28"/>
                <w:szCs w:val="28"/>
              </w:rPr>
            </w:pPr>
            <w:r>
              <w:rPr>
                <w:rFonts w:ascii="Times New Roman" w:hAnsi="Times New Roman" w:eastAsia="Times New Roman"/>
                <w:b/>
                <w:sz w:val="28"/>
                <w:szCs w:val="28"/>
              </w:rPr>
              <w:t>4.</w:t>
            </w:r>
          </w:p>
        </w:tc>
        <w:tc>
          <w:tcPr>
            <w:tcW w:w="1915"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Живые существа вокруг нас.</w:t>
            </w:r>
          </w:p>
        </w:tc>
        <w:tc>
          <w:tcPr>
            <w:tcW w:w="10569" w:type="dxa"/>
            <w:tmTcPr id="1663005767" protected="0"/>
          </w:tcPr>
          <w:p>
            <w:pPr>
              <w:spacing/>
              <w:jc w:val="both"/>
              <w:rPr>
                <w:rFonts w:ascii="Times New Roman" w:hAnsi="Times New Roman" w:eastAsia="Times New Roman"/>
                <w:sz w:val="24"/>
                <w:szCs w:val="24"/>
              </w:rPr>
            </w:pPr>
            <w:r>
              <w:rPr>
                <w:rFonts w:ascii="Times New Roman" w:hAnsi="Times New Roman" w:eastAsia="Times New Roman"/>
                <w:sz w:val="24"/>
                <w:szCs w:val="24"/>
              </w:rPr>
              <w:t>Мир птиц. Климатические и погодные условия. Мир насекомых. Птицы. Простое прошедшее и настоящее совершенное время. Мир птиц. Аудирование текстов о соловьях. Чтение текста о пингвинах. Слова</w:t>
            </w:r>
            <w:r>
              <w:rPr>
                <w:rFonts w:ascii="Times New Roman" w:hAnsi="Times New Roman" w:eastAsia="Times New Roman"/>
                <w:sz w:val="24"/>
                <w:szCs w:val="24"/>
                <w:lang w:val="en-us"/>
              </w:rPr>
              <w:t xml:space="preserve">: other </w:t>
            </w:r>
            <w:r>
              <w:rPr>
                <w:rFonts w:ascii="Times New Roman" w:hAnsi="Times New Roman" w:eastAsia="Times New Roman"/>
                <w:sz w:val="24"/>
                <w:szCs w:val="24"/>
              </w:rPr>
              <w:t>и</w:t>
            </w:r>
            <w:r>
              <w:rPr>
                <w:rFonts w:ascii="Times New Roman" w:hAnsi="Times New Roman" w:eastAsia="Times New Roman"/>
                <w:sz w:val="24"/>
                <w:szCs w:val="24"/>
                <w:lang w:val="en-us"/>
              </w:rPr>
              <w:t xml:space="preserve"> another. </w:t>
            </w:r>
            <w:r>
              <w:rPr>
                <w:rFonts w:ascii="Times New Roman" w:hAnsi="Times New Roman" w:eastAsia="Times New Roman"/>
                <w:sz w:val="24"/>
                <w:szCs w:val="24"/>
              </w:rPr>
              <w:t>Животный</w:t>
            </w:r>
            <w:r>
              <w:rPr>
                <w:rFonts w:ascii="Times New Roman" w:hAnsi="Times New Roman" w:eastAsia="Times New Roman"/>
                <w:sz w:val="24"/>
                <w:szCs w:val="24"/>
                <w:lang w:val="en-us"/>
              </w:rPr>
              <w:t xml:space="preserve"> </w:t>
            </w:r>
            <w:r>
              <w:rPr>
                <w:rFonts w:ascii="Times New Roman" w:hAnsi="Times New Roman" w:eastAsia="Times New Roman"/>
                <w:sz w:val="24"/>
                <w:szCs w:val="24"/>
              </w:rPr>
              <w:t>мир</w:t>
            </w:r>
            <w:r>
              <w:rPr>
                <w:rFonts w:ascii="Times New Roman" w:hAnsi="Times New Roman" w:eastAsia="Times New Roman"/>
                <w:sz w:val="24"/>
                <w:szCs w:val="24"/>
                <w:lang w:val="en-us"/>
              </w:rPr>
              <w:t xml:space="preserve">. </w:t>
            </w:r>
            <w:r>
              <w:rPr>
                <w:rFonts w:ascii="Times New Roman" w:hAnsi="Times New Roman" w:eastAsia="Times New Roman"/>
                <w:sz w:val="24"/>
                <w:szCs w:val="24"/>
              </w:rPr>
              <w:t>Слова</w:t>
            </w:r>
            <w:r>
              <w:rPr>
                <w:rFonts w:ascii="Times New Roman" w:hAnsi="Times New Roman" w:eastAsia="Times New Roman"/>
                <w:sz w:val="24"/>
                <w:szCs w:val="24"/>
                <w:lang w:val="en-us"/>
              </w:rPr>
              <w:t xml:space="preserve"> ground, land, earth. </w:t>
            </w:r>
            <w:r>
              <w:rPr>
                <w:rFonts w:ascii="Times New Roman" w:hAnsi="Times New Roman" w:eastAsia="Times New Roman"/>
                <w:sz w:val="24"/>
                <w:szCs w:val="24"/>
              </w:rPr>
              <w:t xml:space="preserve">Рассказывают о флоре </w:t>
            </w:r>
            <w:r>
              <w:rPr>
                <w:rFonts w:ascii="Times New Roman" w:hAnsi="Times New Roman" w:eastAsia="Times New Roman"/>
                <w:sz w:val="24"/>
                <w:szCs w:val="24"/>
              </w:rPr>
              <w:t xml:space="preserve">и фауне по прочитанному тексту. </w:t>
            </w:r>
            <w:r>
              <w:rPr>
                <w:rFonts w:ascii="Times New Roman" w:hAnsi="Times New Roman" w:eastAsia="Times New Roman"/>
                <w:sz w:val="24"/>
                <w:szCs w:val="24"/>
              </w:rPr>
              <w:t>Климатические и погодные услови</w:t>
            </w:r>
            <w:r>
              <w:rPr>
                <w:rFonts w:ascii="Times New Roman" w:hAnsi="Times New Roman" w:eastAsia="Times New Roman"/>
                <w:sz w:val="24"/>
                <w:szCs w:val="24"/>
              </w:rPr>
              <w:t xml:space="preserve">я обитания животных и растений. </w:t>
            </w:r>
            <w:r>
              <w:rPr>
                <w:rFonts w:ascii="Times New Roman" w:hAnsi="Times New Roman" w:eastAsia="Times New Roman"/>
                <w:sz w:val="24"/>
                <w:szCs w:val="24"/>
              </w:rPr>
              <w:t>Употребление артик</w:t>
            </w:r>
            <w:r>
              <w:rPr>
                <w:rFonts w:ascii="Times New Roman" w:hAnsi="Times New Roman" w:eastAsia="Times New Roman"/>
                <w:sz w:val="24"/>
                <w:szCs w:val="24"/>
              </w:rPr>
              <w:t xml:space="preserve">лей со словами other и another. В мире обезьян. Мир насекомых. Местоимения. </w:t>
            </w:r>
            <w:r>
              <w:rPr>
                <w:rFonts w:ascii="Times New Roman" w:hAnsi="Times New Roman" w:eastAsia="Times New Roman"/>
                <w:sz w:val="24"/>
                <w:szCs w:val="24"/>
              </w:rPr>
              <w:t>Флора и фау</w:t>
            </w:r>
            <w:r>
              <w:rPr>
                <w:rFonts w:ascii="Times New Roman" w:hAnsi="Times New Roman" w:eastAsia="Times New Roman"/>
                <w:sz w:val="24"/>
                <w:szCs w:val="24"/>
              </w:rPr>
              <w:t xml:space="preserve">на Британских островов. Флора и фауна. </w:t>
            </w:r>
            <w:r>
              <w:rPr>
                <w:rFonts w:ascii="Times New Roman" w:hAnsi="Times New Roman" w:eastAsia="Times New Roman"/>
                <w:sz w:val="24"/>
                <w:szCs w:val="24"/>
              </w:rPr>
              <w:t>Фразеологический глагол to make</w:t>
            </w:r>
            <w:r>
              <w:rPr>
                <w:rFonts w:ascii="Times New Roman" w:hAnsi="Times New Roman" w:eastAsia="Times New Roman"/>
                <w:sz w:val="24"/>
                <w:szCs w:val="24"/>
              </w:rPr>
              <w:t xml:space="preserve">. </w:t>
            </w:r>
            <w:r>
              <w:rPr>
                <w:rFonts w:ascii="Times New Roman" w:hAnsi="Times New Roman" w:eastAsia="Times New Roman"/>
                <w:sz w:val="24"/>
                <w:szCs w:val="24"/>
              </w:rPr>
              <w:t>Сопоставление ж</w:t>
            </w:r>
            <w:r>
              <w:rPr>
                <w:rFonts w:ascii="Times New Roman" w:hAnsi="Times New Roman" w:eastAsia="Times New Roman"/>
                <w:sz w:val="24"/>
                <w:szCs w:val="24"/>
              </w:rPr>
              <w:t xml:space="preserve">ивотного и растительного миров. </w:t>
            </w:r>
            <w:r>
              <w:rPr>
                <w:rFonts w:ascii="Times New Roman" w:hAnsi="Times New Roman" w:eastAsia="Times New Roman"/>
                <w:sz w:val="24"/>
                <w:szCs w:val="24"/>
              </w:rPr>
              <w:t xml:space="preserve">Составление </w:t>
            </w:r>
            <w:r>
              <w:rPr>
                <w:rFonts w:ascii="Times New Roman" w:hAnsi="Times New Roman" w:eastAsia="Times New Roman"/>
                <w:sz w:val="24"/>
                <w:szCs w:val="24"/>
              </w:rPr>
              <w:t xml:space="preserve">рассказа о флоре, где мы живем. Чарльз Дарвин. </w:t>
            </w:r>
            <w:r>
              <w:rPr>
                <w:rFonts w:ascii="Times New Roman" w:hAnsi="Times New Roman" w:eastAsia="Times New Roman"/>
                <w:sz w:val="24"/>
                <w:szCs w:val="24"/>
              </w:rPr>
              <w:t>Джера</w:t>
            </w:r>
            <w:r>
              <w:rPr>
                <w:rFonts w:ascii="Times New Roman" w:hAnsi="Times New Roman" w:eastAsia="Times New Roman"/>
                <w:sz w:val="24"/>
                <w:szCs w:val="24"/>
              </w:rPr>
              <w:t>льд Даррел: друг всех животных. Животные. Живые существа.</w:t>
            </w:r>
            <w:r>
              <w:rPr>
                <w:rFonts w:ascii="Times New Roman" w:hAnsi="Times New Roman" w:eastAsia="Times New Roman"/>
                <w:sz w:val="24"/>
                <w:szCs w:val="24"/>
              </w:rPr>
            </w:r>
          </w:p>
        </w:tc>
        <w:tc>
          <w:tcPr>
            <w:tcW w:w="1698"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11 часов.</w:t>
            </w:r>
          </w:p>
        </w:tc>
      </w:tr>
      <w:tr>
        <w:trPr>
          <w:tblHeader w:val="0"/>
          <w:cantSplit w:val="0"/>
          <w:trHeight w:val="0" w:hRule="auto"/>
        </w:trPr>
        <w:tc>
          <w:tcPr>
            <w:tcW w:w="876" w:type="dxa"/>
            <w:tmTcPr id="1663005767" protected="0"/>
          </w:tcPr>
          <w:p>
            <w:pPr>
              <w:spacing/>
              <w:jc w:val="both"/>
              <w:rPr>
                <w:rFonts w:ascii="Times New Roman" w:hAnsi="Times New Roman" w:eastAsia="Times New Roman"/>
                <w:b/>
                <w:sz w:val="28"/>
                <w:szCs w:val="28"/>
              </w:rPr>
            </w:pPr>
            <w:r>
              <w:rPr>
                <w:rFonts w:ascii="Times New Roman" w:hAnsi="Times New Roman" w:eastAsia="Times New Roman"/>
                <w:b/>
                <w:sz w:val="28"/>
                <w:szCs w:val="28"/>
              </w:rPr>
              <w:t>5.</w:t>
            </w:r>
          </w:p>
        </w:tc>
        <w:tc>
          <w:tcPr>
            <w:tcW w:w="1915"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Экология.</w:t>
            </w:r>
          </w:p>
        </w:tc>
        <w:tc>
          <w:tcPr>
            <w:tcW w:w="10569" w:type="dxa"/>
            <w:tmTcPr id="1663005767" protected="0"/>
          </w:tcPr>
          <w:p>
            <w:pPr>
              <w:spacing/>
              <w:jc w:val="both"/>
              <w:rPr>
                <w:rFonts w:ascii="Times New Roman" w:hAnsi="Times New Roman" w:eastAsia="Times New Roman"/>
                <w:sz w:val="24"/>
                <w:szCs w:val="24"/>
              </w:rPr>
            </w:pPr>
            <w:r>
              <w:rPr>
                <w:rFonts w:ascii="Times New Roman" w:hAnsi="Times New Roman" w:eastAsia="Times New Roman"/>
                <w:sz w:val="24"/>
                <w:szCs w:val="24"/>
              </w:rPr>
              <w:t>Флора и фауна России. Экология как наука. Природа России. Природа и экология. Окружающая</w:t>
            </w:r>
            <w:r>
              <w:rPr>
                <w:rFonts w:ascii="Times New Roman" w:hAnsi="Times New Roman" w:eastAsia="Times New Roman"/>
                <w:sz w:val="24"/>
                <w:szCs w:val="24"/>
                <w:lang w:val="en-us"/>
              </w:rPr>
              <w:t xml:space="preserve"> </w:t>
            </w:r>
            <w:r>
              <w:rPr>
                <w:rFonts w:ascii="Times New Roman" w:hAnsi="Times New Roman" w:eastAsia="Times New Roman"/>
                <w:sz w:val="24"/>
                <w:szCs w:val="24"/>
              </w:rPr>
              <w:t>среда</w:t>
            </w:r>
            <w:r>
              <w:rPr>
                <w:rFonts w:ascii="Times New Roman" w:hAnsi="Times New Roman" w:eastAsia="Times New Roman"/>
                <w:sz w:val="24"/>
                <w:szCs w:val="24"/>
                <w:lang w:val="en-us"/>
              </w:rPr>
              <w:t xml:space="preserve">. </w:t>
            </w:r>
            <w:r>
              <w:rPr>
                <w:rFonts w:ascii="Times New Roman" w:hAnsi="Times New Roman" w:eastAsia="Times New Roman"/>
                <w:sz w:val="24"/>
                <w:szCs w:val="24"/>
              </w:rPr>
              <w:t>Слова</w:t>
            </w:r>
            <w:r>
              <w:rPr>
                <w:rFonts w:ascii="Times New Roman" w:hAnsi="Times New Roman" w:eastAsia="Times New Roman"/>
                <w:sz w:val="24"/>
                <w:szCs w:val="24"/>
                <w:lang w:val="en-us"/>
              </w:rPr>
              <w:t xml:space="preserve"> a few, a number of , several , a little. </w:t>
            </w:r>
            <w:r>
              <w:rPr>
                <w:rFonts w:ascii="Times New Roman" w:hAnsi="Times New Roman" w:eastAsia="Times New Roman"/>
                <w:sz w:val="24"/>
                <w:szCs w:val="24"/>
              </w:rPr>
              <w:t xml:space="preserve">Личные и возвратные местоимения. Защита окружающей среды. Окружающая среда. Климат. Эмблемы. </w:t>
            </w:r>
            <w:r>
              <w:rPr>
                <w:rFonts w:ascii="Times New Roman" w:hAnsi="Times New Roman" w:eastAsia="Times New Roman"/>
                <w:sz w:val="24"/>
                <w:szCs w:val="24"/>
              </w:rPr>
              <w:t>Экологические проблемы.</w:t>
            </w:r>
            <w:r>
              <w:rPr>
                <w:rFonts w:ascii="Times New Roman" w:hAnsi="Times New Roman" w:eastAsia="Times New Roman"/>
                <w:sz w:val="24"/>
                <w:szCs w:val="24"/>
              </w:rPr>
              <w:t xml:space="preserve"> </w:t>
            </w:r>
            <w:r>
              <w:rPr>
                <w:rFonts w:ascii="Times New Roman" w:hAnsi="Times New Roman" w:eastAsia="Times New Roman"/>
                <w:sz w:val="24"/>
                <w:szCs w:val="24"/>
              </w:rPr>
              <w:t>Загрязнение воды.</w:t>
            </w:r>
            <w:r>
              <w:rPr>
                <w:rFonts w:ascii="Times New Roman" w:hAnsi="Times New Roman" w:eastAsia="Times New Roman"/>
                <w:sz w:val="24"/>
                <w:szCs w:val="24"/>
              </w:rPr>
              <w:t xml:space="preserve"> </w:t>
            </w:r>
            <w:r>
              <w:rPr>
                <w:rFonts w:ascii="Times New Roman" w:hAnsi="Times New Roman" w:eastAsia="Times New Roman"/>
                <w:sz w:val="24"/>
                <w:szCs w:val="24"/>
              </w:rPr>
              <w:t>Аудирование текста о дельфинах. Словообразование при помощи</w:t>
            </w:r>
            <w:r>
              <w:rPr>
                <w:rFonts w:ascii="Times New Roman" w:hAnsi="Times New Roman" w:eastAsia="Times New Roman"/>
                <w:sz w:val="24"/>
                <w:szCs w:val="24"/>
              </w:rPr>
              <w:t xml:space="preserve"> суффикса – ment, префикса dis. Озеро Байкал. Мир вокруг нас. </w:t>
            </w:r>
            <w:r>
              <w:rPr>
                <w:rFonts w:ascii="Times New Roman" w:hAnsi="Times New Roman" w:eastAsia="Times New Roman"/>
                <w:sz w:val="24"/>
                <w:szCs w:val="24"/>
              </w:rPr>
              <w:t>Сохраним природу в</w:t>
            </w:r>
            <w:r>
              <w:rPr>
                <w:rFonts w:ascii="Times New Roman" w:hAnsi="Times New Roman" w:eastAsia="Times New Roman"/>
                <w:sz w:val="24"/>
                <w:szCs w:val="24"/>
              </w:rPr>
              <w:t>месте. Планета Земля – наш общий дом.</w:t>
            </w:r>
            <w:r>
              <w:rPr>
                <w:rFonts w:ascii="Times New Roman" w:hAnsi="Times New Roman" w:eastAsia="Times New Roman"/>
                <w:sz w:val="24"/>
                <w:szCs w:val="24"/>
              </w:rPr>
            </w:r>
          </w:p>
        </w:tc>
        <w:tc>
          <w:tcPr>
            <w:tcW w:w="1698"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12 часов.</w:t>
            </w:r>
          </w:p>
        </w:tc>
      </w:tr>
      <w:tr>
        <w:trPr>
          <w:tblHeader w:val="0"/>
          <w:cantSplit w:val="0"/>
          <w:trHeight w:val="0" w:hRule="auto"/>
        </w:trPr>
        <w:tc>
          <w:tcPr>
            <w:tcW w:w="876" w:type="dxa"/>
            <w:tmTcPr id="1663005767" protected="0"/>
          </w:tcPr>
          <w:p>
            <w:pPr>
              <w:spacing/>
              <w:jc w:val="both"/>
              <w:rPr>
                <w:rFonts w:ascii="Times New Roman" w:hAnsi="Times New Roman" w:eastAsia="Times New Roman"/>
                <w:b/>
                <w:sz w:val="28"/>
                <w:szCs w:val="28"/>
              </w:rPr>
            </w:pPr>
            <w:r>
              <w:rPr>
                <w:rFonts w:ascii="Times New Roman" w:hAnsi="Times New Roman" w:eastAsia="Times New Roman"/>
                <w:b/>
                <w:sz w:val="28"/>
                <w:szCs w:val="28"/>
              </w:rPr>
              <w:t>6.</w:t>
            </w:r>
          </w:p>
        </w:tc>
        <w:tc>
          <w:tcPr>
            <w:tcW w:w="1915"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ЗОЖ</w:t>
            </w:r>
          </w:p>
        </w:tc>
        <w:tc>
          <w:tcPr>
            <w:tcW w:w="10569" w:type="dxa"/>
            <w:tmTcPr id="1663005767" protected="0"/>
          </w:tcPr>
          <w:p>
            <w:pPr>
              <w:spacing/>
              <w:jc w:val="both"/>
              <w:rPr>
                <w:rFonts w:ascii="Times New Roman" w:hAnsi="Times New Roman" w:eastAsia="Times New Roman"/>
                <w:sz w:val="24"/>
                <w:szCs w:val="24"/>
              </w:rPr>
            </w:pPr>
            <w:r>
              <w:rPr>
                <w:rFonts w:ascii="Times New Roman" w:hAnsi="Times New Roman" w:eastAsia="Times New Roman"/>
                <w:sz w:val="24"/>
                <w:szCs w:val="24"/>
              </w:rPr>
              <w:t>Здоровый образ жизни. Фаст – Фуд. Здоровье. Синонимы, наречия. Чтение текста «Будем ли мы ходить в Макдональдс». Наречия. Здоровье. Секреты долголетия. Здоровый образ жизни. На приеме у врача. Правильное питание. Причины головной боли. Спорт – лучшее лекарство. Сладкоежка. Здоровье и покупки продуктов. Внимательное отношение к здоровью. Болезни.</w:t>
            </w:r>
          </w:p>
        </w:tc>
        <w:tc>
          <w:tcPr>
            <w:tcW w:w="1698" w:type="dxa"/>
            <w:tmTcPr id="1663005767" protected="0"/>
          </w:tcPr>
          <w:p>
            <w:pPr>
              <w:spacing/>
              <w:jc w:val="center"/>
              <w:rPr>
                <w:rFonts w:ascii="Times New Roman" w:hAnsi="Times New Roman" w:eastAsia="Times New Roman"/>
                <w:sz w:val="24"/>
                <w:szCs w:val="24"/>
              </w:rPr>
            </w:pPr>
            <w:r>
              <w:rPr>
                <w:rFonts w:ascii="Times New Roman" w:hAnsi="Times New Roman" w:eastAsia="Times New Roman"/>
                <w:sz w:val="24"/>
                <w:szCs w:val="24"/>
              </w:rPr>
              <w:t>12 часов</w:t>
            </w:r>
          </w:p>
        </w:tc>
      </w:tr>
    </w:tbl>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t>Критерии оценивания работ обучающихся по предмету «Английский язык»</w:t>
      </w:r>
    </w:p>
    <w:p>
      <w:pPr>
        <w:pStyle w:val="para4"/>
        <w:numPr>
          <w:ilvl w:val="1"/>
          <w:numId w:val="5"/>
        </w:numPr>
        <w:ind w:left="450" w:hanging="450"/>
        <w:spacing w:after="0" w:line="240" w:lineRule="auto"/>
        <w:jc w:val="both"/>
        <w:rPr>
          <w:rFonts w:ascii="Times New Roman" w:hAnsi="Times New Roman"/>
          <w:b/>
          <w:sz w:val="28"/>
          <w:szCs w:val="28"/>
        </w:rPr>
      </w:pPr>
      <w:r>
        <w:rPr>
          <w:rFonts w:ascii="Times New Roman" w:hAnsi="Times New Roman"/>
          <w:b/>
          <w:sz w:val="28"/>
          <w:szCs w:val="28"/>
        </w:rPr>
        <w:t>Критерии оценивания письменных работ.</w:t>
      </w:r>
    </w:p>
    <w:p>
      <w:pPr>
        <w:spacing w:after="0" w:line="240" w:lineRule="auto"/>
        <w:jc w:val="both"/>
        <w:rPr>
          <w:rFonts w:ascii="Times New Roman" w:hAnsi="Times New Roman"/>
          <w:b/>
          <w:sz w:val="28"/>
          <w:szCs w:val="28"/>
        </w:rPr>
      </w:pPr>
      <w:r>
        <w:rPr>
          <w:rFonts w:ascii="Times New Roman" w:hAnsi="Times New Roman"/>
          <w:sz w:val="28"/>
          <w:szCs w:val="28"/>
        </w:rPr>
        <w:t>За письменные работы (контрольные работы, тестовые работы, словарные диктанты) оценка вычисляется исходя из процента правильных ответов:</w:t>
      </w:r>
      <w:r>
        <w:rPr>
          <w:rFonts w:ascii="Times New Roman" w:hAnsi="Times New Roman"/>
          <w:b/>
          <w:sz w:val="28"/>
          <w:szCs w:val="28"/>
        </w:rPr>
      </w:r>
    </w:p>
    <w:tbl>
      <w:tblPr>
        <w:tblStyle w:val="NormalTable"/>
        <w:name w:val="Таблица2"/>
        <w:tabOrder w:val="0"/>
        <w:jc w:val="center"/>
        <w:tblInd w:w="0" w:type="dxa"/>
        <w:tblW w:w="9532" w:type="dxa"/>
        <w:tblLook w:val="0000" w:firstRow="0" w:lastRow="0" w:firstColumn="0" w:lastColumn="0" w:noHBand="0" w:noVBand="0"/>
      </w:tblPr>
      <w:tblGrid>
        <w:gridCol w:w="3207"/>
        <w:gridCol w:w="2753"/>
        <w:gridCol w:w="3572"/>
      </w:tblGrid>
      <w:tr>
        <w:trPr>
          <w:tblHeader w:val="0"/>
          <w:cantSplit w:val="0"/>
          <w:trHeight w:val="410" w:hRule="atLeast"/>
        </w:trPr>
        <w:tc>
          <w:tcPr>
            <w:tcW w:w="320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sz w:val="28"/>
                <w:szCs w:val="28"/>
              </w:rPr>
            </w:pPr>
            <w:r>
              <w:rPr>
                <w:rFonts w:ascii="Times New Roman" w:hAnsi="Times New Roman"/>
                <w:b/>
                <w:sz w:val="28"/>
                <w:szCs w:val="28"/>
              </w:rPr>
              <w:t>Виды работ</w:t>
            </w:r>
          </w:p>
        </w:tc>
        <w:tc>
          <w:tcPr>
            <w:tcW w:w="275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sz w:val="28"/>
                <w:szCs w:val="28"/>
              </w:rPr>
            </w:pPr>
            <w:r>
              <w:rPr>
                <w:rFonts w:ascii="Times New Roman" w:hAnsi="Times New Roman"/>
                <w:b/>
                <w:sz w:val="28"/>
                <w:szCs w:val="28"/>
              </w:rPr>
              <w:t>Контрольные</w:t>
            </w:r>
          </w:p>
          <w:p>
            <w:pPr>
              <w:spacing w:after="0" w:line="240" w:lineRule="auto"/>
              <w:jc w:val="center"/>
              <w:rPr>
                <w:rFonts w:ascii="Times New Roman" w:hAnsi="Times New Roman"/>
                <w:b/>
                <w:sz w:val="28"/>
                <w:szCs w:val="28"/>
              </w:rPr>
            </w:pPr>
            <w:r>
              <w:rPr>
                <w:rFonts w:ascii="Times New Roman" w:hAnsi="Times New Roman"/>
                <w:b/>
                <w:sz w:val="28"/>
                <w:szCs w:val="28"/>
              </w:rPr>
              <w:t>работы</w:t>
            </w:r>
          </w:p>
        </w:tc>
        <w:tc>
          <w:tcPr>
            <w:tcW w:w="357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sz w:val="28"/>
                <w:szCs w:val="28"/>
              </w:rPr>
            </w:pPr>
            <w:r>
              <w:rPr>
                <w:rFonts w:ascii="Times New Roman" w:hAnsi="Times New Roman"/>
                <w:b/>
                <w:sz w:val="28"/>
                <w:szCs w:val="28"/>
              </w:rPr>
              <w:t>Тестовые работы,</w:t>
            </w:r>
          </w:p>
          <w:p>
            <w:pPr>
              <w:spacing w:after="0" w:line="240" w:lineRule="auto"/>
              <w:jc w:val="center"/>
              <w:rPr>
                <w:rFonts w:ascii="Times New Roman" w:hAnsi="Times New Roman"/>
                <w:b/>
                <w:sz w:val="28"/>
                <w:szCs w:val="28"/>
              </w:rPr>
            </w:pPr>
            <w:r>
              <w:rPr>
                <w:rFonts w:ascii="Times New Roman" w:hAnsi="Times New Roman"/>
                <w:b/>
                <w:sz w:val="28"/>
                <w:szCs w:val="28"/>
              </w:rPr>
              <w:t>словарные диктанты</w:t>
            </w:r>
          </w:p>
        </w:tc>
      </w:tr>
      <w:tr>
        <w:trPr>
          <w:tblHeader w:val="0"/>
          <w:cantSplit w:val="0"/>
          <w:trHeight w:val="346" w:hRule="atLeast"/>
        </w:trPr>
        <w:tc>
          <w:tcPr>
            <w:tcW w:w="320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Оценка «2»</w:t>
            </w:r>
          </w:p>
        </w:tc>
        <w:tc>
          <w:tcPr>
            <w:tcW w:w="275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49% и менее</w:t>
            </w:r>
          </w:p>
        </w:tc>
        <w:tc>
          <w:tcPr>
            <w:tcW w:w="357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59% и менее</w:t>
            </w:r>
          </w:p>
        </w:tc>
      </w:tr>
      <w:tr>
        <w:trPr>
          <w:tblHeader w:val="0"/>
          <w:cantSplit w:val="0"/>
          <w:trHeight w:val="286" w:hRule="atLeast"/>
        </w:trPr>
        <w:tc>
          <w:tcPr>
            <w:tcW w:w="320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Оценка «3»</w:t>
            </w:r>
          </w:p>
        </w:tc>
        <w:tc>
          <w:tcPr>
            <w:tcW w:w="275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От 50% до 69%</w:t>
            </w:r>
          </w:p>
        </w:tc>
        <w:tc>
          <w:tcPr>
            <w:tcW w:w="357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От 60% до 74%</w:t>
            </w:r>
          </w:p>
        </w:tc>
      </w:tr>
      <w:tr>
        <w:trPr>
          <w:tblHeader w:val="0"/>
          <w:cantSplit w:val="0"/>
          <w:trHeight w:val="123" w:hRule="atLeast"/>
        </w:trPr>
        <w:tc>
          <w:tcPr>
            <w:tcW w:w="320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Оценка «4»</w:t>
            </w:r>
          </w:p>
        </w:tc>
        <w:tc>
          <w:tcPr>
            <w:tcW w:w="275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От 70% до 90%</w:t>
            </w:r>
          </w:p>
        </w:tc>
        <w:tc>
          <w:tcPr>
            <w:tcW w:w="357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От 75% до 94%</w:t>
            </w:r>
          </w:p>
        </w:tc>
      </w:tr>
      <w:tr>
        <w:trPr>
          <w:tblHeader w:val="0"/>
          <w:cantSplit w:val="0"/>
          <w:trHeight w:val="385" w:hRule="atLeast"/>
        </w:trPr>
        <w:tc>
          <w:tcPr>
            <w:tcW w:w="320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Оценка «5»</w:t>
            </w:r>
          </w:p>
        </w:tc>
        <w:tc>
          <w:tcPr>
            <w:tcW w:w="275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От 91% до 100%</w:t>
            </w:r>
          </w:p>
        </w:tc>
        <w:tc>
          <w:tcPr>
            <w:tcW w:w="357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sz w:val="28"/>
                <w:szCs w:val="28"/>
              </w:rPr>
            </w:pPr>
            <w:r>
              <w:rPr>
                <w:rFonts w:ascii="Times New Roman" w:hAnsi="Times New Roman"/>
                <w:sz w:val="28"/>
                <w:szCs w:val="28"/>
              </w:rPr>
              <w:t>От 95% до 100%</w:t>
            </w:r>
          </w:p>
        </w:tc>
      </w:tr>
    </w:tbl>
    <w:p>
      <w:pPr>
        <w:spacing w:after="0" w:line="240" w:lineRule="auto"/>
        <w:jc w:val="both"/>
        <w:rPr>
          <w:rFonts w:ascii="Times New Roman" w:hAnsi="Times New Roman"/>
          <w:sz w:val="28"/>
          <w:szCs w:val="28"/>
        </w:rPr>
      </w:pPr>
      <w:r>
        <w:rPr>
          <w:rFonts w:ascii="Times New Roman" w:hAnsi="Times New Roman"/>
          <w:sz w:val="28"/>
          <w:szCs w:val="28"/>
        </w:rPr>
      </w:r>
    </w:p>
    <w:p>
      <w:pPr>
        <w:ind w:firstLine="851"/>
        <w:spacing w:after="0" w:line="240" w:lineRule="auto"/>
        <w:jc w:val="both"/>
        <w:rPr>
          <w:rFonts w:ascii="Times New Roman" w:hAnsi="Times New Roman"/>
          <w:sz w:val="28"/>
          <w:szCs w:val="28"/>
        </w:rPr>
      </w:pPr>
      <w:r>
        <w:rPr>
          <w:rFonts w:ascii="Times New Roman" w:hAnsi="Times New Roman"/>
          <w:sz w:val="28"/>
          <w:szCs w:val="28"/>
        </w:rPr>
        <w:t>Творческие письменные работы (письма, разные виды сочинений, эссе, проектные работы, в т.ч. в группах) оцениваются по пяти критериям:</w:t>
      </w:r>
    </w:p>
    <w:p>
      <w:pPr>
        <w:ind w:firstLine="709"/>
        <w:spacing w:after="0" w:line="240" w:lineRule="auto"/>
        <w:jc w:val="both"/>
        <w:rPr>
          <w:rFonts w:ascii="Times New Roman" w:hAnsi="Times New Roman"/>
          <w:sz w:val="28"/>
          <w:szCs w:val="28"/>
        </w:rPr>
      </w:pPr>
      <w:r>
        <w:rPr>
          <w:rFonts w:ascii="Times New Roman" w:hAnsi="Times New Roman"/>
          <w:sz w:val="28"/>
          <w:szCs w:val="28"/>
        </w:rPr>
        <w:t>1</w:t>
      </w:r>
      <w:r>
        <w:rPr>
          <w:rFonts w:ascii="Times New Roman" w:hAnsi="Times New Roman"/>
          <w:i/>
          <w:sz w:val="28"/>
          <w:szCs w:val="28"/>
        </w:rPr>
        <w:t>.Содержание</w:t>
      </w:r>
      <w:r>
        <w:rPr>
          <w:rFonts w:ascii="Times New Roman" w:hAnsi="Times New Roman"/>
          <w:sz w:val="28"/>
          <w:szCs w:val="28"/>
        </w:rPr>
        <w:t xml:space="preserve"> (соблюдение объема работы, соответствие теме, отражены ли все указанные в задании аспекты, стилевое оформление речи соответствует типу задания, аргументация на соответствующем уровне, соблюдение норм вежливости).</w:t>
      </w:r>
    </w:p>
    <w:p>
      <w:pPr>
        <w:ind w:firstLine="709"/>
        <w:spacing w:after="0" w:line="240" w:lineRule="auto"/>
        <w:jc w:val="both"/>
        <w:rPr>
          <w:rFonts w:ascii="Times New Roman" w:hAnsi="Times New Roman"/>
          <w:sz w:val="28"/>
          <w:szCs w:val="28"/>
        </w:rPr>
      </w:pPr>
      <w:r>
        <w:rPr>
          <w:rFonts w:ascii="Times New Roman" w:hAnsi="Times New Roman"/>
          <w:sz w:val="28"/>
          <w:szCs w:val="28"/>
        </w:rPr>
        <w:t>2.</w:t>
      </w:r>
      <w:r>
        <w:rPr>
          <w:rFonts w:ascii="Times New Roman" w:hAnsi="Times New Roman"/>
          <w:i/>
          <w:sz w:val="28"/>
          <w:szCs w:val="28"/>
        </w:rPr>
        <w:t>Организация работы</w:t>
      </w:r>
      <w:r>
        <w:rPr>
          <w:rFonts w:ascii="Times New Roman" w:hAnsi="Times New Roman"/>
          <w:sz w:val="28"/>
          <w:szCs w:val="28"/>
        </w:rP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pPr>
        <w:ind w:firstLine="709"/>
        <w:spacing w:after="0" w:line="240" w:lineRule="auto"/>
        <w:jc w:val="both"/>
        <w:rPr>
          <w:rFonts w:ascii="Times New Roman" w:hAnsi="Times New Roman"/>
          <w:sz w:val="28"/>
          <w:szCs w:val="28"/>
        </w:rPr>
      </w:pPr>
      <w:r>
        <w:rPr>
          <w:rFonts w:ascii="Times New Roman" w:hAnsi="Times New Roman"/>
          <w:sz w:val="28"/>
          <w:szCs w:val="28"/>
        </w:rPr>
        <w:t>3.</w:t>
      </w:r>
      <w:r>
        <w:rPr>
          <w:rFonts w:ascii="Times New Roman" w:hAnsi="Times New Roman"/>
          <w:i/>
          <w:sz w:val="28"/>
          <w:szCs w:val="28"/>
        </w:rPr>
        <w:t>Лексика</w:t>
      </w:r>
      <w:r>
        <w:rPr>
          <w:rFonts w:ascii="Times New Roman" w:hAnsi="Times New Roman"/>
          <w:sz w:val="28"/>
          <w:szCs w:val="28"/>
        </w:rPr>
        <w:t xml:space="preserve"> (словарный запас соответствует поставленной задаче и требованиям данного года обучения языку);</w:t>
      </w:r>
    </w:p>
    <w:p>
      <w:pPr>
        <w:ind w:firstLine="709"/>
        <w:spacing w:after="0" w:line="240" w:lineRule="auto"/>
        <w:jc w:val="both"/>
        <w:rPr>
          <w:rFonts w:ascii="Times New Roman" w:hAnsi="Times New Roman"/>
          <w:sz w:val="28"/>
          <w:szCs w:val="28"/>
        </w:rPr>
      </w:pPr>
      <w:r>
        <w:rPr>
          <w:rFonts w:ascii="Times New Roman" w:hAnsi="Times New Roman"/>
          <w:sz w:val="28"/>
          <w:szCs w:val="28"/>
        </w:rPr>
        <w:t>4.</w:t>
      </w:r>
      <w:r>
        <w:rPr>
          <w:rFonts w:ascii="Times New Roman" w:hAnsi="Times New Roman"/>
          <w:i/>
          <w:sz w:val="28"/>
          <w:szCs w:val="28"/>
        </w:rPr>
        <w:t>Грамматика</w:t>
      </w:r>
      <w:r>
        <w:rPr>
          <w:rFonts w:ascii="Times New Roman" w:hAnsi="Times New Roman"/>
          <w:sz w:val="28"/>
          <w:szCs w:val="28"/>
        </w:rPr>
        <w:t>(использование разнообразных грамматических конструкций в соответствии с поставленной задачей и требованиям данного года обучения языку);</w:t>
      </w:r>
    </w:p>
    <w:p>
      <w:pPr>
        <w:ind w:firstLine="709"/>
        <w:spacing w:after="0" w:line="240" w:lineRule="auto"/>
        <w:jc w:val="both"/>
        <w:rPr>
          <w:rFonts w:ascii="Times New Roman" w:hAnsi="Times New Roman"/>
          <w:sz w:val="28"/>
          <w:szCs w:val="28"/>
        </w:rPr>
      </w:pPr>
      <w:r>
        <w:rPr>
          <w:rFonts w:ascii="Times New Roman" w:hAnsi="Times New Roman"/>
          <w:sz w:val="28"/>
          <w:szCs w:val="28"/>
        </w:rPr>
        <w:t>5.</w:t>
      </w:r>
      <w:r>
        <w:rPr>
          <w:rFonts w:ascii="Times New Roman" w:hAnsi="Times New Roman"/>
          <w:i/>
          <w:sz w:val="28"/>
          <w:szCs w:val="28"/>
        </w:rPr>
        <w:t>Орфография и пунктуация (</w:t>
      </w:r>
      <w:r>
        <w:rPr>
          <w:rFonts w:ascii="Times New Roman" w:hAnsi="Times New Roman"/>
          <w:sz w:val="28"/>
          <w:szCs w:val="28"/>
        </w:rP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pPr>
        <w:spacing w:line="240" w:lineRule="auto"/>
        <w:jc w:val="center"/>
        <w:rPr>
          <w:rFonts w:ascii="Times New Roman" w:hAnsi="Times New Roman"/>
          <w:b/>
          <w:sz w:val="28"/>
          <w:szCs w:val="28"/>
        </w:rPr>
      </w:pPr>
      <w:r>
        <w:rPr>
          <w:rFonts w:ascii="Times New Roman" w:hAnsi="Times New Roman"/>
          <w:b/>
          <w:sz w:val="28"/>
          <w:szCs w:val="28"/>
        </w:rPr>
      </w:r>
    </w:p>
    <w:p>
      <w:pPr>
        <w:spacing w:line="240" w:lineRule="auto"/>
        <w:jc w:val="center"/>
        <w:rPr>
          <w:rFonts w:ascii="Times New Roman" w:hAnsi="Times New Roman"/>
          <w:b/>
          <w:sz w:val="28"/>
          <w:szCs w:val="28"/>
        </w:rPr>
      </w:pPr>
      <w:r>
        <w:rPr>
          <w:rFonts w:ascii="Times New Roman" w:hAnsi="Times New Roman"/>
          <w:b/>
          <w:sz w:val="28"/>
          <w:szCs w:val="28"/>
        </w:rPr>
      </w:r>
    </w:p>
    <w:p>
      <w:pPr>
        <w:spacing w:line="240" w:lineRule="auto"/>
        <w:jc w:val="center"/>
        <w:rPr>
          <w:rFonts w:ascii="Times New Roman" w:hAnsi="Times New Roman"/>
          <w:b/>
          <w:sz w:val="28"/>
          <w:szCs w:val="28"/>
        </w:rPr>
      </w:pPr>
      <w:r>
        <w:rPr>
          <w:rFonts w:ascii="Times New Roman" w:hAnsi="Times New Roman"/>
          <w:b/>
          <w:sz w:val="28"/>
          <w:szCs w:val="28"/>
        </w:rPr>
      </w:r>
    </w:p>
    <w:p>
      <w:pPr>
        <w:spacing w:line="240" w:lineRule="auto"/>
        <w:jc w:val="center"/>
        <w:rPr>
          <w:rFonts w:ascii="Times New Roman" w:hAnsi="Times New Roman"/>
          <w:b/>
          <w:sz w:val="28"/>
          <w:szCs w:val="28"/>
        </w:rPr>
      </w:pPr>
      <w:r>
        <w:rPr>
          <w:rFonts w:ascii="Times New Roman" w:hAnsi="Times New Roman"/>
          <w:b/>
          <w:sz w:val="28"/>
          <w:szCs w:val="28"/>
        </w:rPr>
      </w:r>
    </w:p>
    <w:p>
      <w:pPr>
        <w:spacing w:line="240" w:lineRule="auto"/>
        <w:jc w:val="center"/>
        <w:rPr>
          <w:rFonts w:ascii="Times New Roman" w:hAnsi="Times New Roman"/>
          <w:sz w:val="28"/>
          <w:szCs w:val="28"/>
        </w:rPr>
      </w:pPr>
      <w:r>
        <w:rPr>
          <w:rFonts w:ascii="Times New Roman" w:hAnsi="Times New Roman"/>
          <w:b/>
          <w:sz w:val="28"/>
          <w:szCs w:val="28"/>
        </w:rPr>
        <w:t>1.2 Критерии оценки творческих письменных работ (письма, сочинения, эссе, проектные работы, в т.ч. в группах)</w:t>
      </w:r>
      <w:r>
        <w:rPr>
          <w:rFonts w:ascii="Times New Roman" w:hAnsi="Times New Roman"/>
          <w:sz w:val="28"/>
          <w:szCs w:val="28"/>
        </w:rPr>
      </w:r>
    </w:p>
    <w:tbl>
      <w:tblPr>
        <w:tblStyle w:val="NormalTable"/>
        <w:name w:val="Таблица3"/>
        <w:tabOrder w:val="0"/>
        <w:jc w:val="center"/>
        <w:tblInd w:w="0" w:type="dxa"/>
        <w:tblW w:w="15457" w:type="dxa"/>
        <w:tblLook w:val="04A0" w:firstRow="1" w:lastRow="0" w:firstColumn="1" w:lastColumn="0" w:noHBand="0" w:noVBand="1"/>
      </w:tblPr>
      <w:tblGrid>
        <w:gridCol w:w="1011"/>
        <w:gridCol w:w="1843"/>
        <w:gridCol w:w="2977"/>
        <w:gridCol w:w="2693"/>
        <w:gridCol w:w="3241"/>
        <w:gridCol w:w="3692"/>
      </w:tblGrid>
      <w:tr>
        <w:trPr>
          <w:tblHeader w:val="0"/>
          <w:cantSplit w:val="0"/>
          <w:trHeight w:val="361" w:hRule="atLeast"/>
        </w:trPr>
        <w:tc>
          <w:tcPr>
            <w:tcW w:w="1011" w:type="dxa"/>
            <w:vMerge w:val="restart"/>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ind w:right="-216"/>
              <w:spacing w:before="100" w:beforeAutospacing="1" w:afterAutospacing="1" w:line="240" w:lineRule="auto"/>
              <w:rPr>
                <w:rFonts w:ascii="Times New Roman" w:hAnsi="Times New Roman"/>
                <w:b/>
              </w:rPr>
            </w:pPr>
            <w:r>
              <w:rPr>
                <w:rFonts w:ascii="Times New Roman" w:hAnsi="Times New Roman"/>
                <w:b/>
              </w:rPr>
              <w:t>Баллы</w:t>
            </w:r>
          </w:p>
        </w:tc>
        <w:tc>
          <w:tcPr>
            <w:tcW w:w="14446" w:type="dxa"/>
            <w:gridSpan w:val="5"/>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Критерии оценки</w:t>
            </w:r>
          </w:p>
        </w:tc>
      </w:tr>
      <w:tr>
        <w:trPr>
          <w:tblHeader w:val="0"/>
          <w:cantSplit w:val="0"/>
          <w:trHeight w:val="377" w:hRule="atLeast"/>
        </w:trPr>
        <w:tc>
          <w:tcPr>
            <w:tcW w:w="1011" w:type="dxa"/>
            <w:vMerge/>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tc>
        <w:tc>
          <w:tcPr>
            <w:tcW w:w="1843"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rPr>
            </w:pPr>
            <w:r>
              <w:rPr>
                <w:rFonts w:ascii="Times New Roman" w:hAnsi="Times New Roman"/>
              </w:rPr>
              <w:t>1.Содержание:</w:t>
            </w:r>
          </w:p>
        </w:tc>
        <w:tc>
          <w:tcPr>
            <w:tcW w:w="2977"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rPr>
            </w:pPr>
            <w:r>
              <w:rPr>
                <w:rFonts w:ascii="Times New Roman" w:hAnsi="Times New Roman"/>
              </w:rPr>
              <w:t>2.Организация работы</w:t>
            </w:r>
          </w:p>
        </w:tc>
        <w:tc>
          <w:tcPr>
            <w:tcW w:w="2693"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rPr>
            </w:pPr>
            <w:r>
              <w:rPr>
                <w:rFonts w:ascii="Times New Roman" w:hAnsi="Times New Roman"/>
              </w:rPr>
              <w:t>3. Лексика</w:t>
            </w:r>
          </w:p>
        </w:tc>
        <w:tc>
          <w:tcPr>
            <w:tcW w:w="3241"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rPr>
            </w:pPr>
            <w:r>
              <w:rPr>
                <w:rFonts w:ascii="Times New Roman" w:hAnsi="Times New Roman"/>
              </w:rPr>
              <w:t>4. Грамматика</w:t>
            </w:r>
          </w:p>
        </w:tc>
        <w:tc>
          <w:tcPr>
            <w:tcW w:w="3692"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rPr>
            </w:pPr>
            <w:r>
              <w:rPr>
                <w:rFonts w:ascii="Times New Roman" w:hAnsi="Times New Roman"/>
              </w:rPr>
              <w:t>5. Орфография и пунктуация</w:t>
            </w:r>
          </w:p>
        </w:tc>
      </w:tr>
      <w:tr>
        <w:trPr>
          <w:tblHeader w:val="0"/>
          <w:cantSplit w:val="0"/>
          <w:trHeight w:val="1590" w:hRule="atLeast"/>
        </w:trPr>
        <w:tc>
          <w:tcPr>
            <w:tcW w:w="1011"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«5»</w:t>
            </w:r>
          </w:p>
        </w:tc>
        <w:tc>
          <w:tcPr>
            <w:tcW w:w="184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коммуникативная задача решена полностью.</w:t>
            </w:r>
          </w:p>
        </w:tc>
        <w:tc>
          <w:tcPr>
            <w:tcW w:w="297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высказывание логично, использованы средства логической связи, соблюден формат высказывания и текст поделен на абзацы.</w:t>
            </w:r>
          </w:p>
          <w:p>
            <w:pPr>
              <w:spacing w:after="0" w:line="240" w:lineRule="auto"/>
              <w:rPr>
                <w:rFonts w:ascii="Times New Roman" w:hAnsi="Times New Roman"/>
              </w:rPr>
            </w:pPr>
            <w:r>
              <w:rPr>
                <w:rFonts w:ascii="Times New Roman" w:hAnsi="Times New Roman"/>
              </w:rPr>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лексика соответствует поставленной задаче и требованиям данного года обучения.</w:t>
            </w:r>
          </w:p>
        </w:tc>
        <w:tc>
          <w:tcPr>
            <w:tcW w:w="324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w:t>
            </w:r>
          </w:p>
        </w:tc>
        <w:tc>
          <w:tcPr>
            <w:tcW w:w="369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trPr>
          <w:tblHeader w:val="0"/>
          <w:cantSplit w:val="0"/>
          <w:trHeight w:val="144" w:hRule="atLeast"/>
        </w:trPr>
        <w:tc>
          <w:tcPr>
            <w:tcW w:w="1011"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«4»</w:t>
            </w:r>
          </w:p>
        </w:tc>
        <w:tc>
          <w:tcPr>
            <w:tcW w:w="184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коммуникативная задача решена полностью.</w:t>
            </w:r>
          </w:p>
        </w:tc>
        <w:tc>
          <w:tcPr>
            <w:tcW w:w="297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высказывание логично, использованы средства логической связи, соблюден формат высказывания и текст поделен на абзацы.</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лексика соответствует поставленной задаче и требованиям данного года обучения. Но имеются незначительные ошибки.</w:t>
            </w:r>
          </w:p>
        </w:tc>
        <w:tc>
          <w:tcPr>
            <w:tcW w:w="324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tc>
        <w:tc>
          <w:tcPr>
            <w:tcW w:w="369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tc>
      </w:tr>
      <w:tr>
        <w:trPr>
          <w:tblHeader w:val="0"/>
          <w:cantSplit w:val="0"/>
          <w:trHeight w:val="144" w:hRule="atLeast"/>
        </w:trPr>
        <w:tc>
          <w:tcPr>
            <w:tcW w:w="1011"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«3»</w:t>
            </w:r>
          </w:p>
        </w:tc>
        <w:tc>
          <w:tcPr>
            <w:tcW w:w="184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Коммуникативная задача решена.</w:t>
            </w:r>
          </w:p>
        </w:tc>
        <w:tc>
          <w:tcPr>
            <w:tcW w:w="297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высказывание нелогично, неадекватно использованы средства логической связи, текст неправильно поделен на абзацы, но формат высказывания соблюден.</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местами неадекватное употребление лексики.</w:t>
            </w:r>
          </w:p>
        </w:tc>
        <w:tc>
          <w:tcPr>
            <w:tcW w:w="324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имеются грубые грамматические ошибки.</w:t>
            </w:r>
          </w:p>
        </w:tc>
        <w:tc>
          <w:tcPr>
            <w:tcW w:w="369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r>
        <w:trPr>
          <w:tblHeader w:val="0"/>
          <w:cantSplit w:val="0"/>
          <w:trHeight w:val="144" w:hRule="atLeast"/>
        </w:trPr>
        <w:tc>
          <w:tcPr>
            <w:tcW w:w="1011"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«2»</w:t>
            </w:r>
          </w:p>
        </w:tc>
        <w:tc>
          <w:tcPr>
            <w:tcW w:w="184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Коммуникативная задача не решена.</w:t>
            </w:r>
          </w:p>
        </w:tc>
        <w:tc>
          <w:tcPr>
            <w:tcW w:w="2977"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высказывание нелогично, не использованы средства логической связи, не соблюден формат высказывания, текст не поделен на абзацы.</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большое количество лексических ошибок</w:t>
            </w:r>
          </w:p>
        </w:tc>
        <w:tc>
          <w:tcPr>
            <w:tcW w:w="324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большое количество грамматических ошибок.</w:t>
            </w:r>
          </w:p>
        </w:tc>
        <w:tc>
          <w:tcPr>
            <w:tcW w:w="3692"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tc>
      </w:tr>
    </w:tbl>
    <w:p>
      <w:pPr>
        <w:ind w:firstLine="709"/>
        <w:spacing w:after="0" w:line="240" w:lineRule="auto"/>
        <w:jc w:val="center"/>
        <w:rPr>
          <w:rFonts w:ascii="Times New Roman" w:hAnsi="Times New Roman"/>
          <w:b/>
          <w:sz w:val="28"/>
          <w:szCs w:val="28"/>
        </w:rPr>
      </w:pPr>
      <w:r>
        <w:rPr>
          <w:rFonts w:ascii="Times New Roman" w:hAnsi="Times New Roman"/>
          <w:b/>
          <w:sz w:val="28"/>
          <w:szCs w:val="28"/>
        </w:rPr>
        <w:t>2.1 Критерии оценки устных развернутых ответов (монологические высказывания, пересказы, диалоги, проектные работы, в т.ч. в группах)</w:t>
      </w:r>
    </w:p>
    <w:p>
      <w:pPr>
        <w:ind w:firstLine="709"/>
        <w:spacing w:after="0" w:line="240" w:lineRule="auto"/>
        <w:jc w:val="both"/>
        <w:rPr>
          <w:rFonts w:ascii="Times New Roman" w:hAnsi="Times New Roman"/>
          <w:b/>
          <w:sz w:val="28"/>
          <w:szCs w:val="28"/>
        </w:rPr>
      </w:pPr>
      <w:r>
        <w:rPr>
          <w:rFonts w:ascii="Times New Roman" w:hAnsi="Times New Roman"/>
          <w:sz w:val="28"/>
          <w:szCs w:val="28"/>
        </w:rPr>
        <w:t>Устные ответы оцениваются по пяти критериям:</w:t>
      </w:r>
      <w:r>
        <w:rPr>
          <w:rFonts w:ascii="Times New Roman" w:hAnsi="Times New Roman"/>
          <w:b/>
          <w:sz w:val="28"/>
          <w:szCs w:val="28"/>
        </w:rPr>
      </w:r>
    </w:p>
    <w:p>
      <w:pPr>
        <w:ind w:firstLine="709"/>
        <w:spacing w:after="0" w:line="240" w:lineRule="auto"/>
        <w:jc w:val="both"/>
        <w:rPr>
          <w:rFonts w:ascii="Times New Roman" w:hAnsi="Times New Roman"/>
          <w:sz w:val="28"/>
          <w:szCs w:val="28"/>
        </w:rPr>
      </w:pPr>
      <w:r>
        <w:rPr>
          <w:rFonts w:ascii="Times New Roman" w:hAnsi="Times New Roman"/>
          <w:sz w:val="28"/>
          <w:szCs w:val="28"/>
        </w:rPr>
        <w:t>1. Содержание (соблюдение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pPr>
        <w:ind w:firstLine="709"/>
        <w:spacing w:after="0" w:line="240" w:lineRule="auto"/>
        <w:jc w:val="both"/>
        <w:rPr>
          <w:rFonts w:ascii="Times New Roman" w:hAnsi="Times New Roman"/>
          <w:sz w:val="28"/>
          <w:szCs w:val="28"/>
        </w:rPr>
      </w:pPr>
      <w:r>
        <w:rPr>
          <w:rFonts w:ascii="Times New Roman" w:hAnsi="Times New Roman"/>
          <w:sz w:val="28"/>
          <w:szCs w:val="28"/>
        </w:rPr>
        <w:t>2. Взаимодействие с собеседником (умение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pPr>
        <w:ind w:firstLine="709"/>
        <w:spacing w:after="0" w:line="240" w:lineRule="auto"/>
        <w:jc w:val="both"/>
        <w:rPr>
          <w:rFonts w:ascii="Times New Roman" w:hAnsi="Times New Roman"/>
          <w:sz w:val="28"/>
          <w:szCs w:val="28"/>
        </w:rPr>
      </w:pPr>
      <w:r>
        <w:rPr>
          <w:rFonts w:ascii="Times New Roman" w:hAnsi="Times New Roman"/>
          <w:sz w:val="28"/>
          <w:szCs w:val="28"/>
        </w:rPr>
        <w:t>3. Лексика (словарный запас соответствует поставленной задаче и требованиям данного года обучения языку);</w:t>
      </w:r>
    </w:p>
    <w:p>
      <w:pPr>
        <w:ind w:firstLine="709"/>
        <w:spacing w:after="0" w:line="240" w:lineRule="auto"/>
        <w:jc w:val="both"/>
        <w:rPr>
          <w:rFonts w:ascii="Times New Roman" w:hAnsi="Times New Roman"/>
          <w:sz w:val="28"/>
          <w:szCs w:val="28"/>
        </w:rPr>
      </w:pPr>
      <w:r>
        <w:rPr>
          <w:rFonts w:ascii="Times New Roman" w:hAnsi="Times New Roman"/>
          <w:sz w:val="28"/>
          <w:szCs w:val="28"/>
        </w:rPr>
        <w:t>4. Грамматика (использование разнообразных грамматических конструкций в соответствии с поставленной задачей и требованиям данного года обучения языку);</w:t>
      </w:r>
    </w:p>
    <w:p>
      <w:pPr>
        <w:ind w:firstLine="709"/>
        <w:spacing w:after="0" w:line="240" w:lineRule="auto"/>
        <w:jc w:val="both"/>
        <w:rPr>
          <w:rFonts w:ascii="Times New Roman" w:hAnsi="Times New Roman"/>
          <w:sz w:val="28"/>
          <w:szCs w:val="28"/>
        </w:rPr>
      </w:pPr>
      <w:r>
        <w:rPr>
          <w:rFonts w:ascii="Times New Roman" w:hAnsi="Times New Roman"/>
          <w:sz w:val="28"/>
          <w:szCs w:val="28"/>
        </w:rPr>
        <w:t>5. Произношение (правильное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pPr>
        <w:spacing w:after="0" w:line="240" w:lineRule="auto"/>
        <w:jc w:val="both"/>
        <w:rPr>
          <w:rFonts w:ascii="Times New Roman" w:hAnsi="Times New Roman"/>
          <w:sz w:val="24"/>
          <w:szCs w:val="24"/>
        </w:rPr>
      </w:pPr>
      <w:r>
        <w:rPr>
          <w:rFonts w:ascii="Times New Roman" w:hAnsi="Times New Roman"/>
          <w:sz w:val="24"/>
          <w:szCs w:val="24"/>
        </w:rPr>
      </w:r>
    </w:p>
    <w:tbl>
      <w:tblPr>
        <w:tblStyle w:val="NormalTable"/>
        <w:name w:val="Таблица4"/>
        <w:tabOrder w:val="0"/>
        <w:jc w:val="center"/>
        <w:tblInd w:w="0" w:type="dxa"/>
        <w:tblW w:w="15400" w:type="dxa"/>
        <w:tblLook w:val="04A0" w:firstRow="1" w:lastRow="0" w:firstColumn="1" w:lastColumn="0" w:noHBand="0" w:noVBand="1"/>
      </w:tblPr>
      <w:tblGrid>
        <w:gridCol w:w="1124"/>
        <w:gridCol w:w="3686"/>
        <w:gridCol w:w="2976"/>
        <w:gridCol w:w="2410"/>
        <w:gridCol w:w="2693"/>
        <w:gridCol w:w="2511"/>
      </w:tblGrid>
      <w:tr>
        <w:trPr>
          <w:tblHeader w:val="0"/>
          <w:cantSplit w:val="0"/>
          <w:trHeight w:val="0" w:hRule="auto"/>
        </w:trPr>
        <w:tc>
          <w:tcPr>
            <w:tcW w:w="112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Оценка</w:t>
            </w:r>
          </w:p>
        </w:tc>
        <w:tc>
          <w:tcPr>
            <w:tcW w:w="368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Содержание</w:t>
            </w:r>
          </w:p>
        </w:tc>
        <w:tc>
          <w:tcPr>
            <w:tcW w:w="297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Коммуникативное взаимодействие</w:t>
            </w:r>
          </w:p>
        </w:tc>
        <w:tc>
          <w:tcPr>
            <w:tcW w:w="2410"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Лексика</w:t>
            </w:r>
          </w:p>
        </w:tc>
        <w:tc>
          <w:tcPr>
            <w:tcW w:w="2693"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Грамматика</w:t>
            </w:r>
          </w:p>
        </w:tc>
        <w:tc>
          <w:tcPr>
            <w:tcW w:w="2511"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Произношение</w:t>
            </w:r>
          </w:p>
        </w:tc>
      </w:tr>
      <w:tr>
        <w:trPr>
          <w:tblHeader w:val="0"/>
          <w:cantSplit w:val="0"/>
          <w:trHeight w:val="0" w:hRule="auto"/>
        </w:trPr>
        <w:tc>
          <w:tcPr>
            <w:tcW w:w="112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«5»</w:t>
            </w:r>
          </w:p>
        </w:tc>
        <w:tc>
          <w:tcPr>
            <w:tcW w:w="368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tc>
        <w:tc>
          <w:tcPr>
            <w:tcW w:w="297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Адекватная естественная реакция на реплики собеседника. Проявляется речевая инициатива для решения поставленных коммуникативных задач.</w:t>
            </w:r>
          </w:p>
        </w:tc>
        <w:tc>
          <w:tcPr>
            <w:tcW w:w="241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Лексика адекватна поставленной задаче и требованиям данного года обучения языку.</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Использованы разные грамматич. конструкций в соответствии с задачей и требованиям данного года обучения языку. Редкие грамматические ошибки не мешают коммуникации.</w:t>
            </w:r>
          </w:p>
        </w:tc>
        <w:tc>
          <w:tcPr>
            <w:tcW w:w="251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Речь звучит в естественном темпе, нет грубых фонетических ошибок.</w:t>
            </w:r>
          </w:p>
        </w:tc>
      </w:tr>
      <w:tr>
        <w:trPr>
          <w:tblHeader w:val="0"/>
          <w:cantSplit w:val="0"/>
          <w:trHeight w:val="0" w:hRule="auto"/>
        </w:trPr>
        <w:tc>
          <w:tcPr>
            <w:tcW w:w="112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«4»</w:t>
            </w:r>
          </w:p>
        </w:tc>
        <w:tc>
          <w:tcPr>
            <w:tcW w:w="368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tc>
        <w:tc>
          <w:tcPr>
            <w:tcW w:w="297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Коммуникация немного затруднена.</w:t>
            </w:r>
          </w:p>
        </w:tc>
        <w:tc>
          <w:tcPr>
            <w:tcW w:w="241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Лексические ошибки незначительно влияют на восприятие речи учащегося.</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Грамматические незначительно влияют на восприятие речи учащегося.</w:t>
            </w:r>
          </w:p>
        </w:tc>
        <w:tc>
          <w:tcPr>
            <w:tcW w:w="251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Речь иногда неоправданно паузирована. В отдельных словах допускаются фонетические ошибки (замена, английских фонем сходными русскими). Общая интонация обусловлена влиянием родного языка.</w:t>
            </w:r>
          </w:p>
        </w:tc>
      </w:tr>
      <w:tr>
        <w:trPr>
          <w:tblHeader w:val="0"/>
          <w:cantSplit w:val="0"/>
          <w:trHeight w:val="0" w:hRule="auto"/>
        </w:trPr>
        <w:tc>
          <w:tcPr>
            <w:tcW w:w="112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«3»</w:t>
            </w:r>
          </w:p>
        </w:tc>
        <w:tc>
          <w:tcPr>
            <w:tcW w:w="368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Незначительный объем 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tc>
        <w:tc>
          <w:tcPr>
            <w:tcW w:w="297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Коммуникация существенно затруднена, учащийся не проявляет речевой инициативы.</w:t>
            </w:r>
          </w:p>
        </w:tc>
        <w:tc>
          <w:tcPr>
            <w:tcW w:w="241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Учащийся делает большое количество грубых лексических</w:t>
            </w:r>
          </w:p>
          <w:p>
            <w:pPr>
              <w:spacing w:after="0" w:line="240" w:lineRule="auto"/>
              <w:rPr>
                <w:rFonts w:ascii="Times New Roman" w:hAnsi="Times New Roman"/>
              </w:rPr>
            </w:pPr>
            <w:r>
              <w:rPr>
                <w:rFonts w:ascii="Times New Roman" w:hAnsi="Times New Roman"/>
              </w:rPr>
              <w:t xml:space="preserve"> ошибок.</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Учащийся делает большое количество грубых грамматических ошибок.</w:t>
            </w:r>
          </w:p>
        </w:tc>
        <w:tc>
          <w:tcPr>
            <w:tcW w:w="251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Речь воспринимается с трудом из-за большого количества фонетических ошибок. Интонация обусловлена влиянием родного языка.</w:t>
            </w:r>
          </w:p>
        </w:tc>
      </w:tr>
      <w:tr>
        <w:trPr>
          <w:tblHeader w:val="0"/>
          <w:cantSplit w:val="0"/>
          <w:trHeight w:val="0" w:hRule="auto"/>
        </w:trPr>
        <w:tc>
          <w:tcPr>
            <w:tcW w:w="1124"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«2»</w:t>
            </w:r>
          </w:p>
        </w:tc>
        <w:tc>
          <w:tcPr>
            <w:tcW w:w="368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Учащийся не понимает  смысла задания. Аспекты, указанные в задании не учтены.</w:t>
            </w:r>
          </w:p>
        </w:tc>
        <w:tc>
          <w:tcPr>
            <w:tcW w:w="2976"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Коммуникативная задача не решена.</w:t>
            </w:r>
          </w:p>
        </w:tc>
        <w:tc>
          <w:tcPr>
            <w:tcW w:w="241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Учащийся не может построить высказывание.</w:t>
            </w:r>
          </w:p>
        </w:tc>
        <w:tc>
          <w:tcPr>
            <w:tcW w:w="2693"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Учащийся не может грамматически верно построить высказывание.</w:t>
            </w:r>
          </w:p>
        </w:tc>
        <w:tc>
          <w:tcPr>
            <w:tcW w:w="251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Речь понять не возможно.</w:t>
            </w:r>
          </w:p>
        </w:tc>
      </w:tr>
    </w:tbl>
    <w:p>
      <w:pPr>
        <w:spacing w:after="0" w:line="240" w:lineRule="auto"/>
        <w:jc w:val="both"/>
        <w:rPr>
          <w:rFonts w:ascii="Times New Roman" w:hAnsi="Times New Roman"/>
          <w:b/>
          <w:sz w:val="24"/>
          <w:szCs w:val="24"/>
        </w:rPr>
      </w:pPr>
      <w:r>
        <w:rPr>
          <w:rFonts w:ascii="Times New Roman" w:hAnsi="Times New Roman"/>
          <w:b/>
          <w:sz w:val="24"/>
          <w:szCs w:val="24"/>
        </w:rPr>
      </w:r>
    </w:p>
    <w:p>
      <w:pPr>
        <w:spacing w:after="0" w:line="240" w:lineRule="auto"/>
        <w:jc w:val="center"/>
        <w:rPr>
          <w:rFonts w:ascii="Times New Roman" w:hAnsi="Times New Roman"/>
          <w:b/>
          <w:sz w:val="28"/>
          <w:szCs w:val="28"/>
        </w:rPr>
      </w:pPr>
      <w:r>
        <w:rPr>
          <w:rFonts w:ascii="Times New Roman" w:hAnsi="Times New Roman"/>
          <w:b/>
          <w:sz w:val="24"/>
          <w:szCs w:val="24"/>
        </w:rPr>
        <w:t xml:space="preserve">3. </w:t>
      </w:r>
      <w:r>
        <w:rPr>
          <w:rFonts w:ascii="Times New Roman" w:hAnsi="Times New Roman"/>
          <w:b/>
          <w:sz w:val="28"/>
          <w:szCs w:val="28"/>
        </w:rPr>
        <w:t xml:space="preserve">Критерии </w:t>
      </w:r>
      <w:r>
        <w:rPr>
          <w:rFonts w:ascii="Times New Roman" w:hAnsi="Times New Roman"/>
          <w:b/>
          <w:sz w:val="28"/>
          <w:szCs w:val="28"/>
        </w:rPr>
        <w:t>оценки овладения чтением.</w:t>
      </w:r>
      <w:r>
        <w:rPr>
          <w:rFonts w:ascii="Times New Roman" w:hAnsi="Times New Roman"/>
          <w:b/>
          <w:sz w:val="28"/>
          <w:szCs w:val="28"/>
        </w:rPr>
      </w:r>
    </w:p>
    <w:p>
      <w:pPr>
        <w:ind w:firstLine="851"/>
        <w:spacing w:after="0" w:line="240" w:lineRule="auto"/>
        <w:jc w:val="both"/>
        <w:rPr>
          <w:rFonts w:ascii="Times New Roman" w:hAnsi="Times New Roman"/>
          <w:sz w:val="28"/>
          <w:szCs w:val="28"/>
        </w:rPr>
      </w:pPr>
      <w:r>
        <w:rPr>
          <w:rFonts w:ascii="Times New Roman" w:hAnsi="Times New Roman"/>
          <w:sz w:val="28"/>
          <w:szCs w:val="28"/>
        </w:rPr>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pPr>
        <w:spacing w:after="0" w:line="240" w:lineRule="auto"/>
        <w:jc w:val="center"/>
        <w:rPr>
          <w:rFonts w:ascii="Times New Roman" w:hAnsi="Times New Roman"/>
          <w:b/>
          <w:sz w:val="28"/>
          <w:szCs w:val="28"/>
        </w:rPr>
      </w:pPr>
      <w:r>
        <w:rPr>
          <w:rFonts w:ascii="Times New Roman" w:hAnsi="Times New Roman"/>
          <w:b/>
          <w:sz w:val="28"/>
          <w:szCs w:val="28"/>
        </w:rPr>
        <w:t>3.1 Чтение с пониманием основного содержания прочитанного (ознакомительное)</w:t>
      </w:r>
    </w:p>
    <w:p>
      <w:pPr>
        <w:spacing w:after="0" w:line="240" w:lineRule="auto"/>
        <w:jc w:val="center"/>
        <w:rPr>
          <w:rFonts w:ascii="Times New Roman" w:hAnsi="Times New Roman"/>
          <w:b/>
          <w:sz w:val="28"/>
          <w:szCs w:val="28"/>
        </w:rPr>
      </w:pPr>
      <w:r>
        <w:rPr>
          <w:rFonts w:ascii="Times New Roman" w:hAnsi="Times New Roman"/>
          <w:b/>
          <w:sz w:val="28"/>
          <w:szCs w:val="28"/>
        </w:rPr>
      </w:r>
    </w:p>
    <w:tbl>
      <w:tblPr>
        <w:tblStyle w:val="NormalTable"/>
        <w:name w:val="Таблица5"/>
        <w:tabOrder w:val="0"/>
        <w:jc w:val="center"/>
        <w:tblInd w:w="0" w:type="dxa"/>
        <w:tblW w:w="15250" w:type="dxa"/>
        <w:tblLook w:val="04A0" w:firstRow="1" w:lastRow="0" w:firstColumn="1" w:lastColumn="0" w:noHBand="0" w:noVBand="1"/>
      </w:tblPr>
      <w:tblGrid>
        <w:gridCol w:w="1045"/>
        <w:gridCol w:w="9615"/>
        <w:gridCol w:w="4590"/>
      </w:tblGrid>
      <w:tr>
        <w:trPr>
          <w:tblHeader w:val="0"/>
          <w:cantSplit w:val="0"/>
          <w:trHeight w:val="0" w:hRule="auto"/>
        </w:trPr>
        <w:tc>
          <w:tcPr>
            <w:tcW w:w="104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Оценка</w:t>
            </w:r>
          </w:p>
        </w:tc>
        <w:tc>
          <w:tcPr>
            <w:tcW w:w="96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Критерии</w:t>
            </w:r>
          </w:p>
        </w:tc>
        <w:tc>
          <w:tcPr>
            <w:tcW w:w="459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Скорость чтения</w:t>
            </w:r>
          </w:p>
        </w:tc>
      </w:tr>
      <w:tr>
        <w:trPr>
          <w:tblHeader w:val="0"/>
          <w:cantSplit w:val="0"/>
          <w:trHeight w:val="0" w:hRule="auto"/>
        </w:trPr>
        <w:tc>
          <w:tcPr>
            <w:tcW w:w="10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«5»</w:t>
            </w:r>
          </w:p>
        </w:tc>
        <w:tc>
          <w:tcPr>
            <w:tcW w:w="96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 xml:space="preserve">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 </w:t>
            </w:r>
          </w:p>
        </w:tc>
        <w:tc>
          <w:tcPr>
            <w:tcW w:w="459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Скорость чтения несколько замедлена по сравнению с той, с которой ученик читает на родном языке.</w:t>
            </w:r>
          </w:p>
        </w:tc>
      </w:tr>
      <w:tr>
        <w:trPr>
          <w:tblHeader w:val="0"/>
          <w:cantSplit w:val="0"/>
          <w:trHeight w:val="0" w:hRule="auto"/>
        </w:trPr>
        <w:tc>
          <w:tcPr>
            <w:tcW w:w="10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«4»</w:t>
            </w:r>
          </w:p>
        </w:tc>
        <w:tc>
          <w:tcPr>
            <w:tcW w:w="96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некоторых незнакомых слов.</w:t>
            </w:r>
          </w:p>
        </w:tc>
        <w:tc>
          <w:tcPr>
            <w:tcW w:w="459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Темп чтения более замедленен, чем на родном языке.</w:t>
            </w:r>
          </w:p>
        </w:tc>
      </w:tr>
      <w:tr>
        <w:trPr>
          <w:tblHeader w:val="0"/>
          <w:cantSplit w:val="0"/>
          <w:trHeight w:val="0" w:hRule="auto"/>
        </w:trPr>
        <w:tc>
          <w:tcPr>
            <w:tcW w:w="10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«3»</w:t>
            </w:r>
          </w:p>
        </w:tc>
        <w:tc>
          <w:tcPr>
            <w:tcW w:w="96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tc>
        <w:tc>
          <w:tcPr>
            <w:tcW w:w="459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Темп чтения значительно медленнее, чем на родном языке.</w:t>
            </w:r>
          </w:p>
        </w:tc>
      </w:tr>
      <w:tr>
        <w:trPr>
          <w:tblHeader w:val="0"/>
          <w:cantSplit w:val="0"/>
          <w:trHeight w:val="0" w:hRule="auto"/>
        </w:trPr>
        <w:tc>
          <w:tcPr>
            <w:tcW w:w="1045"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«2»</w:t>
            </w:r>
          </w:p>
        </w:tc>
        <w:tc>
          <w:tcPr>
            <w:tcW w:w="9615"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текст не понятен  или содержание текста понято неправильно, не ориентируется в тексте при поиске определенных фактов, не умеет семантизировать незнакомую лексику.</w:t>
            </w:r>
          </w:p>
        </w:tc>
        <w:tc>
          <w:tcPr>
            <w:tcW w:w="459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rPr>
                <w:rFonts w:ascii="Times New Roman" w:hAnsi="Times New Roman"/>
              </w:rPr>
            </w:pPr>
            <w:r>
              <w:rPr>
                <w:rFonts w:ascii="Times New Roman" w:hAnsi="Times New Roman"/>
              </w:rPr>
              <w:t>Темп чтения значительно медленнее, чем на родном языке.</w:t>
            </w:r>
          </w:p>
        </w:tc>
      </w:tr>
    </w:tbl>
    <w:p>
      <w:pPr>
        <w:spacing w:after="0" w:line="240" w:lineRule="auto"/>
        <w:jc w:val="both"/>
        <w:rPr>
          <w:rFonts w:ascii="Times New Roman" w:hAnsi="Times New Roman"/>
          <w:sz w:val="24"/>
          <w:szCs w:val="24"/>
        </w:rPr>
      </w:pPr>
      <w:r>
        <w:rPr>
          <w:rFonts w:ascii="Times New Roman" w:hAnsi="Times New Roman"/>
          <w:sz w:val="24"/>
          <w:szCs w:val="24"/>
        </w:rPr>
      </w:r>
    </w:p>
    <w:p>
      <w:pPr>
        <w:spacing w:line="240" w:lineRule="auto"/>
        <w:jc w:val="center"/>
        <w:rPr>
          <w:rFonts w:ascii="Times New Roman" w:hAnsi="Times New Roman"/>
          <w:b/>
          <w:sz w:val="28"/>
          <w:szCs w:val="28"/>
        </w:rPr>
      </w:pPr>
      <w:r>
        <w:rPr>
          <w:rFonts w:ascii="Times New Roman" w:hAnsi="Times New Roman"/>
          <w:b/>
          <w:sz w:val="28"/>
          <w:szCs w:val="28"/>
        </w:rPr>
      </w:r>
    </w:p>
    <w:p>
      <w:pPr>
        <w:spacing w:line="240" w:lineRule="auto"/>
        <w:jc w:val="center"/>
        <w:rPr>
          <w:rFonts w:ascii="Times New Roman" w:hAnsi="Times New Roman"/>
          <w:sz w:val="28"/>
          <w:szCs w:val="28"/>
        </w:rPr>
      </w:pPr>
      <w:r>
        <w:rPr>
          <w:rFonts w:ascii="Times New Roman" w:hAnsi="Times New Roman"/>
          <w:b/>
          <w:sz w:val="28"/>
          <w:szCs w:val="28"/>
        </w:rPr>
        <w:t>3.2 Чтение с полным пониманием содержания (изучающее)</w:t>
      </w:r>
      <w:r>
        <w:rPr>
          <w:rFonts w:ascii="Times New Roman" w:hAnsi="Times New Roman"/>
          <w:sz w:val="28"/>
          <w:szCs w:val="28"/>
        </w:rPr>
      </w:r>
    </w:p>
    <w:tbl>
      <w:tblPr>
        <w:tblStyle w:val="NormalTable"/>
        <w:name w:val="Таблица6"/>
        <w:tabOrder w:val="0"/>
        <w:jc w:val="center"/>
        <w:tblInd w:w="0" w:type="dxa"/>
        <w:tblW w:w="15159" w:type="dxa"/>
        <w:tblLook w:val="04A0" w:firstRow="1" w:lastRow="0" w:firstColumn="1" w:lastColumn="0" w:noHBand="0" w:noVBand="1"/>
      </w:tblPr>
      <w:tblGrid>
        <w:gridCol w:w="1289"/>
        <w:gridCol w:w="13870"/>
      </w:tblGrid>
      <w:tr>
        <w:trPr>
          <w:tblHeader w:val="0"/>
          <w:cantSplit w:val="0"/>
          <w:trHeight w:val="0" w:hRule="auto"/>
        </w:trPr>
        <w:tc>
          <w:tcPr>
            <w:tcW w:w="1289"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Оценка</w:t>
            </w:r>
          </w:p>
        </w:tc>
        <w:tc>
          <w:tcPr>
            <w:tcW w:w="1387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Критерии</w:t>
            </w:r>
          </w:p>
        </w:tc>
      </w:tr>
      <w:tr>
        <w:trPr>
          <w:tblHeader w:val="0"/>
          <w:cantSplit w:val="0"/>
          <w:trHeight w:val="0" w:hRule="auto"/>
        </w:trPr>
        <w:tc>
          <w:tcPr>
            <w:tcW w:w="1289"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«5»</w:t>
            </w:r>
          </w:p>
        </w:tc>
        <w:tc>
          <w:tcPr>
            <w:tcW w:w="1387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rPr>
            </w:pPr>
            <w:r>
              <w:rPr>
                <w:rFonts w:ascii="Times New Roman" w:hAnsi="Times New Roman"/>
              </w:rPr>
              <w:t>Ученик полностью понял несложный оригинальный текст (публицистический, научно-популярный;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tc>
      </w:tr>
      <w:tr>
        <w:trPr>
          <w:tblHeader w:val="0"/>
          <w:cantSplit w:val="0"/>
          <w:trHeight w:val="0" w:hRule="auto"/>
        </w:trPr>
        <w:tc>
          <w:tcPr>
            <w:tcW w:w="1289"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«4»</w:t>
            </w:r>
          </w:p>
        </w:tc>
        <w:tc>
          <w:tcPr>
            <w:tcW w:w="1387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rPr>
            </w:pPr>
            <w:r>
              <w:rPr>
                <w:rFonts w:ascii="Times New Roman" w:hAnsi="Times New Roman"/>
              </w:rPr>
              <w:t>полностью понял текст, но многократно обращался к словарю.</w:t>
            </w:r>
          </w:p>
        </w:tc>
      </w:tr>
      <w:tr>
        <w:trPr>
          <w:tblHeader w:val="0"/>
          <w:cantSplit w:val="0"/>
          <w:trHeight w:val="0" w:hRule="auto"/>
        </w:trPr>
        <w:tc>
          <w:tcPr>
            <w:tcW w:w="1289"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«3»</w:t>
            </w:r>
          </w:p>
        </w:tc>
        <w:tc>
          <w:tcPr>
            <w:tcW w:w="1387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rPr>
            </w:pPr>
            <w:r>
              <w:rPr>
                <w:rFonts w:ascii="Times New Roman" w:hAnsi="Times New Roman"/>
              </w:rPr>
              <w:t>понял текст не полностью, не владеет приемами его смысловой переработки.</w:t>
            </w:r>
          </w:p>
        </w:tc>
      </w:tr>
      <w:tr>
        <w:trPr>
          <w:tblHeader w:val="0"/>
          <w:cantSplit w:val="0"/>
          <w:trHeight w:val="0" w:hRule="auto"/>
        </w:trPr>
        <w:tc>
          <w:tcPr>
            <w:tcW w:w="1289"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«2»</w:t>
            </w:r>
          </w:p>
        </w:tc>
        <w:tc>
          <w:tcPr>
            <w:tcW w:w="13870"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rPr>
            </w:pPr>
            <w:r>
              <w:rPr>
                <w:rFonts w:ascii="Times New Roman" w:hAnsi="Times New Roman"/>
              </w:rPr>
              <w:t>текст учеником не понят, с трудом может найти незнакомые слова в словаре.</w:t>
            </w:r>
          </w:p>
        </w:tc>
      </w:tr>
    </w:tbl>
    <w:p>
      <w:pPr>
        <w:spacing w:after="0" w:line="240" w:lineRule="auto"/>
        <w:jc w:val="both"/>
        <w:rPr>
          <w:rFonts w:ascii="Times New Roman" w:hAnsi="Times New Roman"/>
          <w:sz w:val="24"/>
          <w:szCs w:val="24"/>
        </w:rPr>
      </w:pPr>
      <w:r>
        <w:rPr>
          <w:rFonts w:ascii="Times New Roman" w:hAnsi="Times New Roman"/>
          <w:sz w:val="24"/>
          <w:szCs w:val="24"/>
        </w:rPr>
      </w:r>
    </w:p>
    <w:p>
      <w:pPr>
        <w:spacing w:line="240" w:lineRule="auto"/>
        <w:jc w:val="center"/>
        <w:rPr>
          <w:rFonts w:ascii="Times New Roman" w:hAnsi="Times New Roman"/>
          <w:b/>
          <w:sz w:val="28"/>
          <w:szCs w:val="28"/>
        </w:rPr>
      </w:pPr>
      <w:r>
        <w:rPr>
          <w:rFonts w:ascii="Times New Roman" w:hAnsi="Times New Roman"/>
          <w:b/>
          <w:sz w:val="28"/>
          <w:szCs w:val="28"/>
        </w:rPr>
        <w:t>3.3 Чтение с нахождением интересующей или нужной информации (просмотровое)</w:t>
      </w:r>
    </w:p>
    <w:tbl>
      <w:tblPr>
        <w:tblStyle w:val="NormalTable"/>
        <w:name w:val="Таблица7"/>
        <w:tabOrder w:val="0"/>
        <w:jc w:val="center"/>
        <w:tblInd w:w="0" w:type="dxa"/>
        <w:tblW w:w="13867" w:type="dxa"/>
        <w:tblLook w:val="04A0" w:firstRow="1" w:lastRow="0" w:firstColumn="1" w:lastColumn="0" w:noHBand="0" w:noVBand="1"/>
      </w:tblPr>
      <w:tblGrid>
        <w:gridCol w:w="976"/>
        <w:gridCol w:w="12891"/>
      </w:tblGrid>
      <w:tr>
        <w:trPr>
          <w:tblHeader w:val="0"/>
          <w:cantSplit w:val="0"/>
          <w:trHeight w:val="0" w:hRule="auto"/>
        </w:trPr>
        <w:tc>
          <w:tcPr>
            <w:tcW w:w="97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Оценка</w:t>
            </w:r>
          </w:p>
        </w:tc>
        <w:tc>
          <w:tcPr>
            <w:tcW w:w="1289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before="100" w:beforeAutospacing="1" w:afterAutospacing="1" w:line="240" w:lineRule="auto"/>
              <w:jc w:val="center"/>
              <w:rPr>
                <w:rFonts w:ascii="Times New Roman" w:hAnsi="Times New Roman"/>
                <w:b/>
              </w:rPr>
            </w:pPr>
            <w:r>
              <w:rPr>
                <w:rFonts w:ascii="Times New Roman" w:hAnsi="Times New Roman"/>
                <w:b/>
              </w:rPr>
              <w:t>Критерии</w:t>
            </w:r>
          </w:p>
        </w:tc>
      </w:tr>
      <w:tr>
        <w:trPr>
          <w:tblHeader w:val="0"/>
          <w:cantSplit w:val="0"/>
          <w:trHeight w:val="0" w:hRule="auto"/>
        </w:trPr>
        <w:tc>
          <w:tcPr>
            <w:tcW w:w="97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«5»</w:t>
            </w:r>
          </w:p>
        </w:tc>
        <w:tc>
          <w:tcPr>
            <w:tcW w:w="1289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b/>
              </w:rPr>
            </w:pPr>
            <w:r>
              <w:rPr>
                <w:rFonts w:ascii="Times New Roman" w:hAnsi="Times New Roman"/>
              </w:rPr>
              <w:t>Ученик может достаточно быстро просмотреть несложный оригинальный текст (типа расписания поездов, меню, программы телепередач) или несколько небольших текстов и выбрать правильно запрашиваемую информацию.</w:t>
            </w:r>
            <w:r>
              <w:rPr>
                <w:rFonts w:ascii="Times New Roman" w:hAnsi="Times New Roman"/>
                <w:b/>
              </w:rPr>
            </w:r>
          </w:p>
        </w:tc>
      </w:tr>
      <w:tr>
        <w:trPr>
          <w:tblHeader w:val="0"/>
          <w:cantSplit w:val="0"/>
          <w:trHeight w:val="0" w:hRule="auto"/>
        </w:trPr>
        <w:tc>
          <w:tcPr>
            <w:tcW w:w="97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«4»</w:t>
            </w:r>
          </w:p>
        </w:tc>
        <w:tc>
          <w:tcPr>
            <w:tcW w:w="1289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b/>
              </w:rPr>
            </w:pPr>
            <w:r>
              <w:rPr>
                <w:rFonts w:ascii="Times New Roman" w:hAnsi="Times New Roman"/>
              </w:rPr>
              <w:t>При достаточно быстром просмотре текста, ученик находит только примерно 2/3 заданной информации.</w:t>
            </w:r>
            <w:r>
              <w:rPr>
                <w:rFonts w:ascii="Times New Roman" w:hAnsi="Times New Roman"/>
                <w:b/>
              </w:rPr>
            </w:r>
          </w:p>
        </w:tc>
      </w:tr>
      <w:tr>
        <w:trPr>
          <w:tblHeader w:val="0"/>
          <w:cantSplit w:val="0"/>
          <w:trHeight w:val="0" w:hRule="auto"/>
        </w:trPr>
        <w:tc>
          <w:tcPr>
            <w:tcW w:w="97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«3»</w:t>
            </w:r>
          </w:p>
        </w:tc>
        <w:tc>
          <w:tcPr>
            <w:tcW w:w="1289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b/>
              </w:rPr>
            </w:pPr>
            <w:r>
              <w:rPr>
                <w:rFonts w:ascii="Times New Roman" w:hAnsi="Times New Roman"/>
              </w:rPr>
              <w:t>если ученик находит в данном тексте (или данных текстах) примерно 1/3 заданной информации.</w:t>
            </w:r>
            <w:r>
              <w:rPr>
                <w:rFonts w:ascii="Times New Roman" w:hAnsi="Times New Roman"/>
                <w:b/>
              </w:rPr>
            </w:r>
          </w:p>
        </w:tc>
      </w:tr>
      <w:tr>
        <w:trPr>
          <w:tblHeader w:val="0"/>
          <w:cantSplit w:val="0"/>
          <w:trHeight w:val="0" w:hRule="auto"/>
        </w:trPr>
        <w:tc>
          <w:tcPr>
            <w:tcW w:w="976" w:type="dxa"/>
            <w:vAlign w:val="center"/>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center"/>
              <w:rPr>
                <w:rFonts w:ascii="Times New Roman" w:hAnsi="Times New Roman"/>
                <w:b/>
              </w:rPr>
            </w:pPr>
            <w:r>
              <w:rPr>
                <w:rFonts w:ascii="Times New Roman" w:hAnsi="Times New Roman"/>
                <w:b/>
              </w:rPr>
              <w:t>«2»</w:t>
            </w:r>
          </w:p>
        </w:tc>
        <w:tc>
          <w:tcPr>
            <w:tcW w:w="12891" w:type="dxa"/>
            <w:tcBorders>
              <w:top w:val="single" w:sz="4" w:space="0" w:color="000000" tmln="10, 20, 20, 0, 0"/>
              <w:left w:val="single" w:sz="4" w:space="0" w:color="000000" tmln="10, 20, 20, 0, 0"/>
              <w:bottom w:val="single" w:sz="4" w:space="0" w:color="000000" tmln="10, 20, 20, 0, 0"/>
              <w:right w:val="single" w:sz="4" w:space="0" w:color="000000" tmln="10, 20, 20, 0, 0"/>
            </w:tcBorders>
            <w:tmTcPr id="1663005767" protected="0"/>
          </w:tcPr>
          <w:p>
            <w:pPr>
              <w:spacing w:after="0" w:line="240" w:lineRule="auto"/>
              <w:jc w:val="both"/>
              <w:rPr>
                <w:rFonts w:ascii="Times New Roman" w:hAnsi="Times New Roman"/>
                <w:b/>
              </w:rPr>
            </w:pPr>
            <w:r>
              <w:rPr>
                <w:rFonts w:ascii="Times New Roman" w:hAnsi="Times New Roman"/>
              </w:rPr>
              <w:t>ученик практически не ориентируется в тексте.</w:t>
            </w:r>
            <w:r>
              <w:rPr>
                <w:rFonts w:ascii="Times New Roman" w:hAnsi="Times New Roman"/>
                <w:b/>
              </w:rPr>
            </w:r>
          </w:p>
        </w:tc>
      </w:tr>
    </w:tbl>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jc w:val="center"/>
        <w:rPr>
          <w:rFonts w:ascii="Times New Roman" w:hAnsi="Times New Roman"/>
          <w:b/>
          <w:sz w:val="28"/>
          <w:szCs w:val="28"/>
        </w:rPr>
      </w:pPr>
      <w:r>
        <w:rPr>
          <w:rFonts w:ascii="Times New Roman" w:hAnsi="Times New Roman"/>
          <w:b/>
          <w:sz w:val="28"/>
          <w:szCs w:val="28"/>
        </w:rPr>
      </w:r>
    </w:p>
    <w:p>
      <w:pPr>
        <w:spacing w:after="0" w:line="240" w:lineRule="auto"/>
        <w:rPr>
          <w:rFonts w:ascii="Times New Roman" w:hAnsi="Times New Roman"/>
          <w:b/>
          <w:color w:val="ff0000"/>
          <w:sz w:val="28"/>
          <w:szCs w:val="28"/>
        </w:rPr>
      </w:pPr>
      <w:r>
        <w:rPr>
          <w:rFonts w:ascii="Times New Roman" w:hAnsi="Times New Roman"/>
          <w:b/>
          <w:color w:val="ff0000"/>
          <w:sz w:val="28"/>
          <w:szCs w:val="28"/>
        </w:rPr>
      </w:r>
    </w:p>
    <w:p>
      <w:pPr>
        <w:spacing w:after="0" w:line="240" w:lineRule="auto"/>
        <w:jc w:val="center"/>
        <w:rPr>
          <w:rFonts w:ascii="Times New Roman" w:hAnsi="Times New Roman"/>
          <w:sz w:val="28"/>
          <w:szCs w:val="28"/>
        </w:rPr>
      </w:pPr>
      <w:r>
        <w:rPr>
          <w:rFonts w:ascii="Times New Roman" w:hAnsi="Times New Roman"/>
          <w:b/>
          <w:sz w:val="28"/>
          <w:szCs w:val="28"/>
        </w:rPr>
        <w:t>Учебно - методическое и материально-техническое обеспечение программы:</w:t>
      </w:r>
      <w:r>
        <w:rPr>
          <w:rFonts w:ascii="Times New Roman" w:hAnsi="Times New Roman"/>
          <w:sz w:val="28"/>
          <w:szCs w:val="28"/>
        </w:rPr>
      </w:r>
    </w:p>
    <w:p>
      <w:pPr>
        <w:numPr>
          <w:ilvl w:val="0"/>
          <w:numId w:val="3"/>
        </w:numPr>
        <w:ind w:left="0" w:firstLine="284"/>
        <w:spacing w:after="0" w:line="240" w:lineRule="auto"/>
        <w:contextualSpacing/>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sz w:val="28"/>
          <w:szCs w:val="28"/>
        </w:rPr>
      </w:pPr>
      <w:r>
        <w:rPr>
          <w:rFonts w:ascii="Times New Roman" w:hAnsi="Times New Roman"/>
          <w:sz w:val="28"/>
          <w:szCs w:val="28"/>
        </w:rPr>
        <w:t>УМК «Английский язык» серии «</w:t>
      </w:r>
      <w:r>
        <w:rPr>
          <w:rFonts w:ascii="Times New Roman" w:hAnsi="Times New Roman"/>
          <w:sz w:val="28"/>
          <w:szCs w:val="28"/>
          <w:lang w:val="en-us"/>
        </w:rPr>
        <w:t>Rainbow</w:t>
      </w:r>
      <w:r>
        <w:rPr>
          <w:rFonts w:ascii="Times New Roman" w:hAnsi="Times New Roman"/>
          <w:sz w:val="28"/>
          <w:szCs w:val="28"/>
        </w:rPr>
        <w:t xml:space="preserve"> </w:t>
      </w:r>
      <w:r>
        <w:rPr>
          <w:rFonts w:ascii="Times New Roman" w:hAnsi="Times New Roman"/>
          <w:sz w:val="28"/>
          <w:szCs w:val="28"/>
          <w:lang w:val="en-us"/>
        </w:rPr>
        <w:t>English</w:t>
      </w:r>
      <w:r>
        <w:rPr>
          <w:rFonts w:ascii="Times New Roman" w:hAnsi="Times New Roman"/>
          <w:sz w:val="28"/>
          <w:szCs w:val="28"/>
        </w:rPr>
        <w:t>» для 7 класса:</w:t>
      </w:r>
    </w:p>
    <w:p>
      <w:pPr>
        <w:ind w:right="34"/>
        <w:spacing w:after="0" w:line="240" w:lineRule="auto"/>
        <w:jc w:val="both"/>
        <w:rPr>
          <w:rFonts w:ascii="Times New Roman" w:hAnsi="Times New Roman" w:eastAsia="Times New Roman"/>
          <w:b/>
          <w:highlight w:val="white"/>
          <w:bCs/>
          <w:spacing w:val="1"/>
          <w:sz w:val="28"/>
          <w:szCs w:val="28"/>
        </w:rPr>
      </w:pPr>
      <w:r>
        <w:rPr>
          <w:rFonts w:ascii="Times New Roman" w:hAnsi="Times New Roman" w:eastAsia="Times New Roman"/>
          <w:b/>
          <w:highlight w:val="white"/>
          <w:bCs/>
          <w:spacing w:val="1"/>
          <w:sz w:val="28"/>
          <w:szCs w:val="28"/>
        </w:rPr>
        <w:t>Методическая литература для учителя</w:t>
      </w:r>
    </w:p>
    <w:p>
      <w:pPr>
        <w:ind w:right="34"/>
        <w:spacing w:after="0" w:line="240" w:lineRule="auto"/>
        <w:jc w:val="both"/>
        <w:rPr>
          <w:rFonts w:ascii="Times New Roman" w:hAnsi="Times New Roman" w:eastAsia="Times New Roman"/>
          <w:b/>
          <w:bCs/>
          <w:spacing w:val="1"/>
          <w:sz w:val="28"/>
          <w:szCs w:val="28"/>
        </w:rPr>
      </w:pPr>
      <w:r>
        <w:rPr>
          <w:rFonts w:ascii="Times New Roman" w:hAnsi="Times New Roman" w:eastAsia="Times New Roman"/>
          <w:b/>
          <w:highlight w:val="white"/>
          <w:bCs/>
          <w:spacing w:val="1"/>
          <w:sz w:val="28"/>
          <w:szCs w:val="28"/>
        </w:rPr>
        <w:t>Основная</w:t>
      </w:r>
      <w:r>
        <w:rPr>
          <w:rFonts w:ascii="Times New Roman" w:hAnsi="Times New Roman" w:eastAsia="Times New Roman"/>
          <w:b/>
          <w:bCs/>
          <w:spacing w:val="1"/>
          <w:sz w:val="28"/>
          <w:szCs w:val="28"/>
        </w:rPr>
      </w:r>
    </w:p>
    <w:p>
      <w:pPr>
        <w:ind w:right="34"/>
        <w:spacing w:after="0" w:line="240" w:lineRule="auto"/>
        <w:jc w:val="both"/>
        <w:rPr>
          <w:rFonts w:ascii="Times New Roman" w:hAnsi="Times New Roman" w:eastAsia="Times New Roman"/>
          <w:b/>
          <w:highlight w:val="white"/>
          <w:bCs/>
          <w:spacing w:val="1"/>
          <w:sz w:val="28"/>
          <w:szCs w:val="28"/>
        </w:rPr>
      </w:pPr>
      <w:r>
        <w:rPr>
          <w:rFonts w:ascii="Times New Roman" w:hAnsi="Times New Roman" w:eastAsia="Times New Roman"/>
          <w:spacing w:val="1"/>
          <w:sz w:val="28"/>
          <w:szCs w:val="28"/>
        </w:rPr>
        <w:t xml:space="preserve">Примерные программы по учебным предметам. Иностранный язык. 5-9 классы. – 2-е изд. – М.: Просвещение, 2010. – 144 с. -   (Стандарты второго поколения). </w:t>
      </w:r>
      <w:r>
        <w:rPr>
          <w:rFonts w:ascii="Times New Roman" w:hAnsi="Times New Roman" w:eastAsia="Times New Roman"/>
          <w:b/>
          <w:highlight w:val="white"/>
          <w:bCs/>
          <w:spacing w:val="1"/>
          <w:sz w:val="28"/>
          <w:szCs w:val="28"/>
        </w:rPr>
      </w:r>
    </w:p>
    <w:p>
      <w:pPr>
        <w:spacing w:after="0" w:line="240" w:lineRule="auto"/>
        <w:jc w:val="both"/>
        <w:rPr>
          <w:rFonts w:ascii="Times New Roman" w:hAnsi="Times New Roman"/>
          <w:sz w:val="28"/>
          <w:szCs w:val="28"/>
        </w:rPr>
      </w:pPr>
      <w:r>
        <w:rPr>
          <w:rFonts w:ascii="Times New Roman" w:hAnsi="Times New Roman"/>
          <w:sz w:val="28"/>
          <w:szCs w:val="28"/>
        </w:rPr>
        <w:t>Рабочая программа. Английский язык. 5-9 классы: учебно-методическое пособие / О. В. Афанасьева, И. В. Михеева, Н. В. Языкова, Е. А. Колесникова. – М.: Дрофа, 2013. - (</w:t>
      </w:r>
      <w:r>
        <w:rPr>
          <w:rFonts w:ascii="Times New Roman" w:hAnsi="Times New Roman"/>
          <w:sz w:val="28"/>
          <w:szCs w:val="28"/>
          <w:lang w:val="en-us"/>
        </w:rPr>
        <w:t>Rainbow</w:t>
      </w:r>
      <w:r>
        <w:rPr>
          <w:rFonts w:ascii="Times New Roman" w:hAnsi="Times New Roman"/>
          <w:sz w:val="28"/>
          <w:szCs w:val="28"/>
        </w:rPr>
        <w:t xml:space="preserve"> </w:t>
      </w:r>
      <w:r>
        <w:rPr>
          <w:rFonts w:ascii="Times New Roman" w:hAnsi="Times New Roman"/>
          <w:sz w:val="28"/>
          <w:szCs w:val="28"/>
          <w:lang w:val="en-us"/>
        </w:rPr>
        <w:t>English</w:t>
      </w:r>
      <w:r>
        <w:rPr>
          <w:rFonts w:ascii="Times New Roman" w:hAnsi="Times New Roman"/>
          <w:sz w:val="28"/>
          <w:szCs w:val="28"/>
        </w:rPr>
        <w:t xml:space="preserve">). </w:t>
      </w:r>
    </w:p>
    <w:p>
      <w:pPr>
        <w:spacing w:after="0" w:line="240" w:lineRule="auto"/>
        <w:jc w:val="both"/>
        <w:rPr>
          <w:rFonts w:ascii="Times New Roman" w:hAnsi="Times New Roman" w:eastAsia="Times New Roman"/>
          <w:b/>
          <w:bCs/>
          <w:spacing w:val="1"/>
          <w:sz w:val="28"/>
          <w:szCs w:val="28"/>
        </w:rPr>
      </w:pPr>
      <w:r>
        <w:rPr>
          <w:rFonts w:ascii="Times New Roman" w:hAnsi="Times New Roman" w:eastAsia="Times New Roman"/>
          <w:b/>
          <w:bCs/>
          <w:spacing w:val="1"/>
          <w:sz w:val="28"/>
          <w:szCs w:val="28"/>
        </w:rPr>
        <w:t>Литература для учащихся</w:t>
      </w:r>
    </w:p>
    <w:p>
      <w:pPr>
        <w:spacing w:after="0" w:line="240" w:lineRule="auto"/>
        <w:jc w:val="both"/>
        <w:rPr>
          <w:rFonts w:ascii="Times New Roman" w:hAnsi="Times New Roman" w:eastAsia="Times New Roman"/>
          <w:b/>
          <w:bCs/>
          <w:spacing w:val="1"/>
          <w:sz w:val="28"/>
          <w:szCs w:val="28"/>
        </w:rPr>
      </w:pPr>
      <w:r>
        <w:rPr>
          <w:rFonts w:ascii="Times New Roman" w:hAnsi="Times New Roman" w:eastAsia="Times New Roman"/>
          <w:b/>
          <w:bCs/>
          <w:spacing w:val="1"/>
          <w:sz w:val="28"/>
          <w:szCs w:val="28"/>
        </w:rPr>
        <w:t>Основная</w:t>
      </w:r>
    </w:p>
    <w:p>
      <w:pPr>
        <w:spacing w:after="0" w:line="240" w:lineRule="auto"/>
        <w:jc w:val="both"/>
        <w:rPr>
          <w:rFonts w:ascii="Times New Roman" w:hAnsi="Times New Roman" w:eastAsia="Times New Roman"/>
          <w:sz w:val="28"/>
          <w:szCs w:val="28"/>
        </w:rPr>
      </w:pPr>
      <w:r>
        <w:rPr>
          <w:rFonts w:ascii="Times New Roman" w:hAnsi="Times New Roman" w:eastAsia="Times New Roman"/>
          <w:sz w:val="28"/>
          <w:szCs w:val="28"/>
        </w:rPr>
        <w:t>Английский язык. 7 кл. В2 ч. Учебник для общеобразовательных учреждений/О. В. Афанасьева, И. В. Михеева, К. М. Баранова. – М.: Дрофа, 2015. - (</w:t>
      </w:r>
      <w:r>
        <w:rPr>
          <w:rFonts w:ascii="Times New Roman" w:hAnsi="Times New Roman"/>
          <w:sz w:val="28"/>
          <w:szCs w:val="28"/>
          <w:lang w:val="en-us"/>
        </w:rPr>
        <w:t>Rainbow</w:t>
      </w:r>
      <w:r>
        <w:rPr>
          <w:rFonts w:ascii="Times New Roman" w:hAnsi="Times New Roman"/>
          <w:sz w:val="28"/>
          <w:szCs w:val="28"/>
        </w:rPr>
        <w:t xml:space="preserve"> </w:t>
      </w:r>
      <w:r>
        <w:rPr>
          <w:rFonts w:ascii="Times New Roman" w:hAnsi="Times New Roman"/>
          <w:sz w:val="28"/>
          <w:szCs w:val="28"/>
          <w:lang w:val="en-us"/>
        </w:rPr>
        <w:t>English</w:t>
      </w:r>
      <w:r>
        <w:rPr>
          <w:rFonts w:ascii="Times New Roman" w:hAnsi="Times New Roman"/>
          <w:sz w:val="28"/>
          <w:szCs w:val="28"/>
        </w:rPr>
        <w:t>).</w:t>
      </w:r>
      <w:r>
        <w:rPr>
          <w:rFonts w:ascii="Times New Roman" w:hAnsi="Times New Roman" w:eastAsia="Times New Roman"/>
          <w:sz w:val="28"/>
          <w:szCs w:val="28"/>
        </w:rPr>
      </w:r>
    </w:p>
    <w:p>
      <w:pPr>
        <w:spacing w:after="0" w:line="240" w:lineRule="auto"/>
        <w:jc w:val="both"/>
        <w:rPr>
          <w:rFonts w:ascii="Times New Roman" w:hAnsi="Times New Roman" w:eastAsia="Times New Roman"/>
          <w:sz w:val="28"/>
          <w:szCs w:val="28"/>
        </w:rPr>
      </w:pPr>
      <w:r>
        <w:rPr>
          <w:rFonts w:ascii="Times New Roman" w:hAnsi="Times New Roman" w:eastAsia="Times New Roman"/>
          <w:sz w:val="28"/>
          <w:szCs w:val="28"/>
        </w:rPr>
        <w:t>Английский язык. 7 класс:  рабочая тетрадь / О. В. Афанасьева, И. В. Михеева, К. М. Баранова. – М.: Дрофа, 2015. - (</w:t>
      </w:r>
      <w:r>
        <w:rPr>
          <w:rFonts w:ascii="Times New Roman" w:hAnsi="Times New Roman"/>
          <w:sz w:val="28"/>
          <w:szCs w:val="28"/>
          <w:lang w:val="en-us"/>
        </w:rPr>
        <w:t>Rainbow</w:t>
      </w:r>
      <w:r>
        <w:rPr>
          <w:rFonts w:ascii="Times New Roman" w:hAnsi="Times New Roman"/>
          <w:sz w:val="28"/>
          <w:szCs w:val="28"/>
        </w:rPr>
        <w:t xml:space="preserve"> </w:t>
      </w:r>
      <w:r>
        <w:rPr>
          <w:rFonts w:ascii="Times New Roman" w:hAnsi="Times New Roman"/>
          <w:sz w:val="28"/>
          <w:szCs w:val="28"/>
          <w:lang w:val="en-us"/>
        </w:rPr>
        <w:t>English</w:t>
      </w:r>
      <w:r>
        <w:rPr>
          <w:rFonts w:ascii="Times New Roman" w:hAnsi="Times New Roman"/>
          <w:sz w:val="28"/>
          <w:szCs w:val="28"/>
        </w:rPr>
        <w:t>).</w:t>
      </w:r>
      <w:r>
        <w:rPr>
          <w:rFonts w:ascii="Times New Roman" w:hAnsi="Times New Roman" w:eastAsia="Times New Roman"/>
          <w:sz w:val="28"/>
          <w:szCs w:val="28"/>
        </w:rPr>
      </w:r>
    </w:p>
    <w:p>
      <w:pPr>
        <w:spacing w:after="0" w:line="240" w:lineRule="auto"/>
        <w:jc w:val="both"/>
        <w:rPr>
          <w:rFonts w:ascii="Times New Roman" w:hAnsi="Times New Roman" w:eastAsia="Times New Roman"/>
          <w:b/>
          <w:bCs/>
          <w:sz w:val="28"/>
          <w:szCs w:val="28"/>
        </w:rPr>
      </w:pPr>
      <w:r>
        <w:rPr>
          <w:rFonts w:ascii="Times New Roman" w:hAnsi="Times New Roman" w:eastAsia="Times New Roman"/>
          <w:b/>
          <w:bCs/>
          <w:sz w:val="28"/>
          <w:szCs w:val="28"/>
        </w:rPr>
        <w:t>Аудиоиздания</w:t>
      </w:r>
    </w:p>
    <w:p>
      <w:pPr>
        <w:spacing w:after="0" w:line="240" w:lineRule="auto"/>
        <w:jc w:val="both"/>
        <w:rPr>
          <w:rFonts w:ascii="Times New Roman" w:hAnsi="Times New Roman" w:eastAsia="Times New Roman"/>
          <w:sz w:val="28"/>
          <w:szCs w:val="28"/>
        </w:rPr>
      </w:pPr>
      <w:r>
        <w:rPr>
          <w:rFonts w:ascii="Times New Roman" w:hAnsi="Times New Roman" w:eastAsia="Times New Roman"/>
          <w:sz w:val="28"/>
          <w:szCs w:val="28"/>
        </w:rPr>
        <w:t>Аудиоприложение к учебнику О. В. Афанасьевой, И. В. Михеевой, К. М. Барановой Английский язык:  «</w:t>
      </w:r>
      <w:r>
        <w:rPr>
          <w:rFonts w:ascii="Times New Roman" w:hAnsi="Times New Roman" w:eastAsia="Times New Roman"/>
          <w:sz w:val="28"/>
          <w:szCs w:val="28"/>
          <w:lang w:val="en-us"/>
        </w:rPr>
        <w:t>Rainbow</w:t>
      </w:r>
      <w:r>
        <w:rPr>
          <w:rFonts w:ascii="Times New Roman" w:hAnsi="Times New Roman" w:eastAsia="Times New Roman"/>
          <w:sz w:val="28"/>
          <w:szCs w:val="28"/>
        </w:rPr>
        <w:t xml:space="preserve"> </w:t>
      </w:r>
      <w:r>
        <w:rPr>
          <w:rFonts w:ascii="Times New Roman" w:hAnsi="Times New Roman" w:eastAsia="Times New Roman"/>
          <w:sz w:val="28"/>
          <w:szCs w:val="28"/>
          <w:lang w:val="en-us"/>
        </w:rPr>
        <w:t>English</w:t>
      </w:r>
      <w:r>
        <w:rPr>
          <w:rFonts w:ascii="Times New Roman" w:hAnsi="Times New Roman" w:eastAsia="Times New Roman"/>
          <w:sz w:val="28"/>
          <w:szCs w:val="28"/>
        </w:rPr>
        <w:t xml:space="preserve">». Учебник английского языка для 7 класса. </w:t>
      </w:r>
      <w:r>
        <w:rPr>
          <w:rFonts w:ascii="Times New Roman" w:hAnsi="Times New Roman" w:eastAsia="Times New Roman"/>
          <w:sz w:val="28"/>
          <w:szCs w:val="28"/>
          <w:lang w:val="en-us"/>
        </w:rPr>
        <w:t>CD</w:t>
      </w:r>
      <w:r>
        <w:rPr>
          <w:rFonts w:ascii="Times New Roman" w:hAnsi="Times New Roman" w:eastAsia="Times New Roman"/>
          <w:sz w:val="28"/>
          <w:szCs w:val="28"/>
        </w:rPr>
        <w:t xml:space="preserve"> MP3</w:t>
      </w:r>
    </w:p>
    <w:p>
      <w:pPr>
        <w:spacing w:after="0" w:line="240" w:lineRule="auto"/>
        <w:jc w:val="both"/>
        <w:rPr>
          <w:rFonts w:eastAsia="Times New Roman"/>
          <w:color w:val="ff0000"/>
          <w:sz w:val="28"/>
          <w:szCs w:val="28"/>
        </w:rPr>
      </w:pPr>
      <w:r>
        <w:rPr>
          <w:rFonts w:eastAsia="Times New Roman"/>
          <w:color w:val="ff0000"/>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ind w:left="48" w:firstLine="672"/>
        <w:spacing w:before="144" w:after="0" w:line="240" w:lineRule="auto"/>
        <w:jc w:val="center"/>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sz w:val="28"/>
          <w:szCs w:val="28"/>
        </w:rPr>
      </w:pPr>
      <w:r>
        <w:rPr>
          <w:rFonts w:ascii="Times New Roman" w:hAnsi="Times New Roman" w:eastAsia="Times New Roman"/>
          <w:b/>
          <w:sz w:val="28"/>
          <w:szCs w:val="28"/>
        </w:rPr>
      </w:r>
    </w:p>
    <w:p>
      <w:pPr>
        <w:rPr>
          <w:rFonts w:ascii="Times New Roman" w:hAnsi="Times New Roman"/>
          <w:sz w:val="24"/>
          <w:szCs w:val="24"/>
        </w:rPr>
      </w:pPr>
      <w:r>
        <w:rPr>
          <w:rFonts w:ascii="Times New Roman" w:hAnsi="Times New Roman"/>
          <w:sz w:val="24"/>
          <w:szCs w:val="24"/>
        </w:rPr>
      </w:r>
    </w:p>
    <w:p>
      <w:pPr>
        <w:spacing/>
        <w:jc w:val="center"/>
        <w:rPr>
          <w:rFonts w:ascii="Times New Roman" w:hAnsi="Times New Roman"/>
          <w:b/>
          <w:sz w:val="28"/>
          <w:szCs w:val="28"/>
        </w:rPr>
      </w:pPr>
      <w:r>
        <w:rPr>
          <w:rFonts w:ascii="Times New Roman" w:hAnsi="Times New Roman"/>
          <w:b/>
          <w:sz w:val="28"/>
          <w:szCs w:val="28"/>
        </w:rPr>
        <w:t xml:space="preserve">Календарно – тематическое планирование к учебнику </w:t>
      </w:r>
      <w:r>
        <w:rPr>
          <w:rFonts w:ascii="Times New Roman" w:hAnsi="Times New Roman"/>
          <w:b/>
          <w:sz w:val="28"/>
          <w:szCs w:val="28"/>
          <w:lang w:val="en-us"/>
        </w:rPr>
        <w:t>Rainbow</w:t>
      </w:r>
      <w:r>
        <w:rPr>
          <w:rFonts w:ascii="Times New Roman" w:hAnsi="Times New Roman"/>
          <w:b/>
          <w:sz w:val="28"/>
          <w:szCs w:val="28"/>
        </w:rPr>
        <w:t xml:space="preserve"> </w:t>
      </w:r>
      <w:r>
        <w:rPr>
          <w:rFonts w:ascii="Times New Roman" w:hAnsi="Times New Roman"/>
          <w:b/>
          <w:sz w:val="28"/>
          <w:szCs w:val="28"/>
          <w:lang w:val="en-us"/>
        </w:rPr>
        <w:t>English</w:t>
      </w:r>
      <w:r>
        <w:rPr>
          <w:rFonts w:ascii="Times New Roman" w:hAnsi="Times New Roman"/>
          <w:b/>
          <w:sz w:val="28"/>
          <w:szCs w:val="28"/>
        </w:rPr>
        <w:t xml:space="preserve"> 7 класс</w:t>
      </w:r>
      <w:r/>
      <w:bookmarkStart w:id="0" w:name="_GoBack"/>
      <w:bookmarkEnd w:id="0"/>
      <w:r/>
      <w:r>
        <w:rPr>
          <w:rFonts w:ascii="Times New Roman" w:hAnsi="Times New Roman"/>
          <w:b/>
          <w:sz w:val="28"/>
          <w:szCs w:val="28"/>
        </w:rPr>
      </w:r>
    </w:p>
    <w:tbl>
      <w:tblPr>
        <w:tblStyle w:val="TableGrid"/>
        <w:name w:val="Таблица8"/>
        <w:tabOrder w:val="0"/>
        <w:jc w:val="left"/>
        <w:tblInd w:w="0" w:type="dxa"/>
        <w:tblW w:w="15843" w:type="dxa"/>
        <w:tblLook w:val="04A0" w:firstRow="1" w:lastRow="0" w:firstColumn="1" w:lastColumn="0" w:noHBand="0" w:noVBand="1"/>
      </w:tblPr>
      <w:tblGrid>
        <w:gridCol w:w="927"/>
        <w:gridCol w:w="6127"/>
        <w:gridCol w:w="3119"/>
        <w:gridCol w:w="2409"/>
        <w:gridCol w:w="1560"/>
        <w:gridCol w:w="850"/>
        <w:gridCol w:w="851"/>
      </w:tblGrid>
      <w:tr>
        <w:trPr>
          <w:tblHeader w:val="0"/>
          <w:cantSplit w:val="0"/>
          <w:trHeight w:val="0" w:hRule="auto"/>
        </w:trPr>
        <w:tc>
          <w:tcPr>
            <w:tcW w:w="927" w:type="dxa"/>
            <w:vMerge w:val="restart"/>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18.</w:t>
            </w:r>
          </w:p>
        </w:tc>
        <w:tc>
          <w:tcPr>
            <w:tcW w:w="6127" w:type="dxa"/>
            <w:vMerge w:val="restart"/>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Тема урока, основное содержание</w:t>
            </w:r>
          </w:p>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r>
          </w:p>
        </w:tc>
        <w:tc>
          <w:tcPr>
            <w:tcW w:w="3119" w:type="dxa"/>
            <w:vMerge w:val="restart"/>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Планируемые результаты</w:t>
            </w:r>
          </w:p>
        </w:tc>
        <w:tc>
          <w:tcPr>
            <w:tcW w:w="2409" w:type="dxa"/>
            <w:vMerge w:val="restart"/>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Информационно – методическое обеспечение</w:t>
            </w:r>
          </w:p>
        </w:tc>
        <w:tc>
          <w:tcPr>
            <w:tcW w:w="1560" w:type="dxa"/>
            <w:vMerge w:val="restart"/>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Домашнее задание</w:t>
            </w:r>
          </w:p>
        </w:tc>
        <w:tc>
          <w:tcPr>
            <w:tcW w:w="1701" w:type="dxa"/>
            <w:gridSpan w:val="2"/>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 xml:space="preserve">Даты </w:t>
            </w:r>
          </w:p>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проведения</w:t>
            </w:r>
          </w:p>
        </w:tc>
      </w:tr>
      <w:tr>
        <w:trPr>
          <w:tblHeader w:val="0"/>
          <w:cantSplit w:val="0"/>
          <w:trHeight w:val="0" w:hRule="auto"/>
        </w:trPr>
        <w:tc>
          <w:tcPr>
            <w:tcW w:w="927" w:type="dxa"/>
            <w:vMerge/>
            <w:tmTcPr id="1663005767" protected="0"/>
          </w:tcPr>
          <w:p>
            <w:pPr>
              <w:spacing w:after="0" w:line="240" w:lineRule="auto"/>
            </w:pPr>
          </w:p>
        </w:tc>
        <w:tc>
          <w:tcPr>
            <w:tcW w:w="6127" w:type="dxa"/>
            <w:vMerge/>
            <w:tmTcPr id="1663005767" protected="0"/>
          </w:tcPr>
          <w:p>
            <w:pPr>
              <w:spacing w:after="0" w:line="240" w:lineRule="auto"/>
            </w:pPr>
          </w:p>
        </w:tc>
        <w:tc>
          <w:tcPr>
            <w:tcW w:w="3119" w:type="dxa"/>
            <w:vMerge/>
            <w:tmTcPr id="1663005767" protected="0"/>
          </w:tcPr>
          <w:p>
            <w:pPr>
              <w:spacing w:after="0" w:line="240" w:lineRule="auto"/>
            </w:pPr>
          </w:p>
        </w:tc>
        <w:tc>
          <w:tcPr>
            <w:tcW w:w="2409" w:type="dxa"/>
            <w:vMerge/>
            <w:tmTcPr id="1663005767" protected="0"/>
          </w:tcPr>
          <w:p>
            <w:pPr>
              <w:spacing w:after="0" w:line="240" w:lineRule="auto"/>
            </w:pPr>
          </w:p>
        </w:tc>
        <w:tc>
          <w:tcPr>
            <w:tcW w:w="1560" w:type="dxa"/>
            <w:vMerge/>
            <w:tmTcPr id="1663005767" protected="0"/>
          </w:tcPr>
          <w:p>
            <w:pPr>
              <w:spacing w:after="0" w:line="240" w:lineRule="auto"/>
            </w:pPr>
          </w:p>
        </w:tc>
        <w:tc>
          <w:tcPr>
            <w:tcW w:w="850" w:type="dxa"/>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план</w:t>
            </w:r>
          </w:p>
        </w:tc>
        <w:tc>
          <w:tcPr>
            <w:tcW w:w="851" w:type="dxa"/>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color w:val="000000"/>
              </w:rPr>
            </w:pPr>
            <w:r>
              <w:rPr>
                <w:rFonts w:ascii="Times New Roman" w:hAnsi="Times New Roman" w:eastAsia="Times New Roman"/>
                <w:b/>
                <w:color w:val="000000"/>
              </w:rPr>
              <w:t>факт</w:t>
            </w:r>
          </w:p>
        </w:tc>
      </w:tr>
      <w:tr>
        <w:trPr>
          <w:tblHeader w:val="0"/>
          <w:cantSplit w:val="0"/>
          <w:trHeight w:val="0" w:hRule="auto"/>
        </w:trPr>
        <w:tc>
          <w:tcPr>
            <w:tcW w:w="15843" w:type="dxa"/>
            <w:gridSpan w:val="7"/>
            <w:tmTcPr id="1663005767" protected="0"/>
          </w:tcPr>
          <w:p>
            <w:pPr>
              <w:spacing/>
              <w:jc w:val="center"/>
              <w:rPr>
                <w:rFonts w:ascii="Times New Roman" w:hAnsi="Times New Roman"/>
              </w:rPr>
            </w:pPr>
            <w:r>
              <w:rPr>
                <w:rFonts w:ascii="Times New Roman" w:hAnsi="Times New Roman" w:eastAsia="Times New Roman"/>
                <w:b/>
                <w:color w:val="000000"/>
              </w:rPr>
              <w:t>Раздел 1. Школа. (11 часов)</w:t>
            </w: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Образование в Великобритании.</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t>Аудирование. Догадка о содержании текстов. Введение Л.Е. и их тренировка. О начале учебного года в России</w:t>
            </w:r>
          </w:p>
        </w:tc>
        <w:tc>
          <w:tcPr>
            <w:tcW w:w="3119" w:type="dxa"/>
            <w:tmTcPr id="1663005767" protected="0"/>
          </w:tcPr>
          <w:p>
            <w:pPr>
              <w:rPr>
                <w:rFonts w:ascii="Times New Roman" w:hAnsi="Times New Roman" w:eastAsia="Times New Roman"/>
                <w:iCs/>
                <w:color w:val="000000"/>
              </w:rPr>
            </w:pPr>
            <w:r>
              <w:rPr>
                <w:rFonts w:ascii="Times New Roman" w:hAnsi="Times New Roman" w:eastAsia="Times New Roman"/>
                <w:iCs/>
                <w:color w:val="000000"/>
              </w:rPr>
              <w:t>Уметь составлять микро монологи о школе на основании ключевых слов. Отвечать на вопросы и т.д.</w:t>
            </w:r>
          </w:p>
        </w:tc>
        <w:tc>
          <w:tcPr>
            <w:tcW w:w="2409" w:type="dxa"/>
            <w:vMerge w:val="restart"/>
            <w:vAlign w:val="center"/>
            <w:textDirection w:val="btLr"/>
            <w:tmTcPr id="1663005767" protected="0"/>
          </w:tcPr>
          <w:p>
            <w:pPr>
              <w:ind w:left="113" w:right="113"/>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t>упр.1 стр.5 (выучить)</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w:t>
            </w:r>
          </w:p>
        </w:tc>
        <w:tc>
          <w:tcPr>
            <w:tcW w:w="6127" w:type="dxa"/>
            <w:tmTcPr id="1663005767" protected="0"/>
          </w:tcPr>
          <w:p>
            <w:pPr>
              <w:rPr>
                <w:rFonts w:ascii="Times New Roman" w:hAnsi="Times New Roman"/>
              </w:rPr>
            </w:pPr>
            <w:r>
              <w:rPr>
                <w:rFonts w:ascii="Times New Roman" w:hAnsi="Times New Roman"/>
              </w:rPr>
              <w:t>Каникулы.</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Беседа о каникулах, ответы на вопросы о школе, выполнение грамматических упражнений.</w:t>
            </w:r>
          </w:p>
        </w:tc>
        <w:tc>
          <w:tcPr>
            <w:tcW w:w="3119"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Уметь вести беседу по прослушанному. Отвечать на вопросы по прочитанному тексту.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8-10 стр. 8.</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w:t>
            </w:r>
          </w:p>
        </w:tc>
        <w:tc>
          <w:tcPr>
            <w:tcW w:w="6127" w:type="dxa"/>
            <w:tmTcPr id="1663005767" protected="0"/>
          </w:tcPr>
          <w:p>
            <w:pPr>
              <w:rPr>
                <w:rFonts w:ascii="Times New Roman" w:hAnsi="Times New Roman"/>
              </w:rPr>
            </w:pPr>
            <w:r>
              <w:rPr>
                <w:rFonts w:ascii="Times New Roman" w:hAnsi="Times New Roman"/>
              </w:rPr>
              <w:t>Покупка школьных принадлежностей.</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Введение и тренировка новой лексики. Слова piece, </w:t>
            </w:r>
            <w:r>
              <w:rPr>
                <w:rFonts w:ascii="Times New Roman" w:hAnsi="Times New Roman"/>
                <w:i/>
                <w:lang w:val="en-us"/>
              </w:rPr>
              <w:t>pair</w:t>
            </w:r>
            <w:r>
              <w:rPr>
                <w:rFonts w:ascii="Times New Roman" w:hAnsi="Times New Roman"/>
                <w:i/>
              </w:rPr>
              <w:t xml:space="preserve"> и употребление их в речи. Составление диалогов по прослушанному.</w:t>
            </w:r>
          </w:p>
        </w:tc>
        <w:tc>
          <w:tcPr>
            <w:tcW w:w="3119"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Уметь воспринимать и понимать английскую речь; составлять диалоги по прослушанному; правильно употреблять в речи слова: a pie</w:t>
            </w:r>
            <w:r>
              <w:rPr>
                <w:rFonts w:ascii="Times New Roman" w:hAnsi="Times New Roman" w:eastAsia="Times New Roman"/>
                <w:iCs/>
                <w:color w:val="000000"/>
                <w:lang w:val="en-us"/>
              </w:rPr>
              <w:t>ce</w:t>
            </w:r>
            <w:r>
              <w:rPr>
                <w:rFonts w:ascii="Times New Roman" w:hAnsi="Times New Roman" w:eastAsia="Times New Roman"/>
                <w:iCs/>
                <w:color w:val="000000"/>
              </w:rPr>
              <w:t xml:space="preserve">, </w:t>
            </w:r>
            <w:r>
              <w:rPr>
                <w:rFonts w:ascii="Times New Roman" w:hAnsi="Times New Roman" w:eastAsia="Times New Roman"/>
                <w:iCs/>
                <w:color w:val="000000"/>
                <w:lang w:val="en-us"/>
              </w:rPr>
              <w:t>a</w:t>
            </w:r>
            <w:r>
              <w:rPr>
                <w:rFonts w:ascii="Times New Roman" w:hAnsi="Times New Roman" w:eastAsia="Times New Roman"/>
                <w:iCs/>
                <w:color w:val="000000"/>
              </w:rPr>
              <w:t xml:space="preserve"> </w:t>
            </w:r>
            <w:r>
              <w:rPr>
                <w:rFonts w:ascii="Times New Roman" w:hAnsi="Times New Roman" w:eastAsia="Times New Roman"/>
                <w:iCs/>
                <w:color w:val="000000"/>
                <w:lang w:val="en-us"/>
              </w:rPr>
              <w:t>pair</w:t>
            </w:r>
            <w:r>
              <w:rPr>
                <w:rFonts w:ascii="Times New Roman" w:hAnsi="Times New Roman" w:eastAsia="Times New Roman"/>
                <w:iCs/>
                <w:color w:val="000000"/>
              </w:rPr>
              <w:t>.</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12 – 14.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w:t>
            </w:r>
          </w:p>
        </w:tc>
        <w:tc>
          <w:tcPr>
            <w:tcW w:w="6127" w:type="dxa"/>
            <w:tmTcPr id="1663005767" protected="0"/>
          </w:tcPr>
          <w:p>
            <w:pPr>
              <w:rPr>
                <w:rFonts w:ascii="Times New Roman" w:hAnsi="Times New Roman"/>
              </w:rPr>
            </w:pPr>
            <w:r>
              <w:rPr>
                <w:rFonts w:ascii="Times New Roman" w:hAnsi="Times New Roman"/>
              </w:rPr>
              <w:t>Школа в Великобритании.</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и тренировка новой лексики. Работа с текстом «Школы в Англии и Уэльсе».</w:t>
            </w:r>
          </w:p>
        </w:tc>
        <w:tc>
          <w:tcPr>
            <w:tcW w:w="3119" w:type="dxa"/>
            <w:tmTcPr id="1663005767" protected="0"/>
          </w:tcPr>
          <w:p>
            <w:pPr>
              <w:rPr>
                <w:rFonts w:ascii="Times New Roman" w:hAnsi="Times New Roman"/>
              </w:rPr>
            </w:pPr>
            <w:r>
              <w:rPr>
                <w:rFonts w:ascii="Times New Roman" w:hAnsi="Times New Roman"/>
              </w:rPr>
              <w:t>Уметь воспринимать и понимать английскую речь; озаглавить части, прочитанного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18 – 19.</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w:t>
            </w:r>
          </w:p>
        </w:tc>
        <w:tc>
          <w:tcPr>
            <w:tcW w:w="6127" w:type="dxa"/>
            <w:tmTcPr id="1663005767" protected="0"/>
          </w:tcPr>
          <w:p>
            <w:pPr>
              <w:rPr>
                <w:rFonts w:ascii="Times New Roman" w:hAnsi="Times New Roman"/>
              </w:rPr>
            </w:pPr>
            <w:r>
              <w:rPr>
                <w:rFonts w:ascii="Times New Roman" w:hAnsi="Times New Roman"/>
              </w:rPr>
              <w:t>Изучаемые предметы.</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Употребление артиклей с некоторыми существительными. Ответы на вопросы о школе в Англии. Введение и тренировка лексики.</w:t>
            </w:r>
          </w:p>
        </w:tc>
        <w:tc>
          <w:tcPr>
            <w:tcW w:w="3119" w:type="dxa"/>
            <w:tmTcPr id="1663005767" protected="0"/>
          </w:tcPr>
          <w:p>
            <w:pPr>
              <w:rPr>
                <w:rFonts w:ascii="Times New Roman" w:hAnsi="Times New Roman"/>
              </w:rPr>
            </w:pPr>
            <w:r>
              <w:rPr>
                <w:rFonts w:ascii="Times New Roman" w:hAnsi="Times New Roman"/>
              </w:rPr>
              <w:t>Уметь отвечать на вопросы по прослушанному; правильно употреблять новую лексику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8 -10 стр. 22.</w:t>
            </w:r>
          </w:p>
          <w:p>
            <w:pPr>
              <w:rPr>
                <w:rFonts w:ascii="Times New Roman" w:hAnsi="Times New Roman"/>
              </w:rPr>
            </w:pPr>
            <w:r>
              <w:rPr>
                <w:rFonts w:ascii="Times New Roman" w:hAnsi="Times New Roman"/>
              </w:rPr>
              <w:t>Учить слова.</w:t>
            </w:r>
          </w:p>
        </w:tc>
        <w:tc>
          <w:tcPr>
            <w:tcW w:w="850" w:type="dxa"/>
            <w:tmTcPr id="1663005767" protected="0"/>
          </w:tcPr>
          <w:p>
            <w:pPr>
              <w:rPr>
                <w:rFonts w:ascii="Times New Roman" w:hAnsi="Times New Roman"/>
                <w:lang w:val="en-us"/>
              </w:rPr>
            </w:pPr>
            <w:r>
              <w:rPr>
                <w:rFonts w:ascii="Times New Roman" w:hAnsi="Times New Roman"/>
                <w:lang w:val="en-us"/>
              </w:rPr>
            </w:r>
          </w:p>
        </w:tc>
        <w:tc>
          <w:tcPr>
            <w:tcW w:w="851" w:type="dxa"/>
            <w:tmTcPr id="1663005767" protected="0"/>
          </w:tcPr>
          <w:p>
            <w:pPr>
              <w:rPr>
                <w:rFonts w:ascii="Times New Roman" w:hAnsi="Times New Roman"/>
                <w:lang w:val="en-us"/>
              </w:rPr>
            </w:pPr>
            <w:r>
              <w:rPr>
                <w:rFonts w:ascii="Times New Roman" w:hAnsi="Times New Roman"/>
                <w:lang w:val="en-us"/>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w:t>
            </w:r>
          </w:p>
        </w:tc>
        <w:tc>
          <w:tcPr>
            <w:tcW w:w="6127" w:type="dxa"/>
            <w:tmTcPr id="1663005767" protected="0"/>
          </w:tcPr>
          <w:p>
            <w:pPr>
              <w:rPr>
                <w:rFonts w:ascii="Times New Roman" w:hAnsi="Times New Roman"/>
              </w:rPr>
            </w:pPr>
            <w:r>
              <w:rPr>
                <w:rFonts w:ascii="Times New Roman" w:hAnsi="Times New Roman"/>
              </w:rPr>
              <w:t>Моя школа.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Знакомство со словами, которые звучат одинаково, а имеют разные значения. Беседа о своей школе. Слова, которые нужно различать (</w:t>
            </w:r>
            <w:r>
              <w:rPr>
                <w:rFonts w:ascii="Times New Roman" w:hAnsi="Times New Roman"/>
                <w:i/>
                <w:lang w:val="en-us"/>
              </w:rPr>
              <w:t>to</w:t>
            </w:r>
            <w:r>
              <w:rPr>
                <w:rFonts w:ascii="Times New Roman" w:hAnsi="Times New Roman"/>
                <w:i/>
              </w:rPr>
              <w:t xml:space="preserve"> </w:t>
            </w:r>
            <w:r>
              <w:rPr>
                <w:rFonts w:ascii="Times New Roman" w:hAnsi="Times New Roman"/>
                <w:i/>
                <w:lang w:val="en-us"/>
              </w:rPr>
              <w:t>say</w:t>
            </w:r>
            <w:r>
              <w:rPr>
                <w:rFonts w:ascii="Times New Roman" w:hAnsi="Times New Roman"/>
                <w:i/>
              </w:rPr>
              <w:t xml:space="preserve"> , </w:t>
            </w:r>
            <w:r>
              <w:rPr>
                <w:rFonts w:ascii="Times New Roman" w:hAnsi="Times New Roman"/>
                <w:i/>
                <w:lang w:val="en-us"/>
              </w:rPr>
              <w:t>to</w:t>
            </w:r>
            <w:r>
              <w:rPr>
                <w:rFonts w:ascii="Times New Roman" w:hAnsi="Times New Roman"/>
                <w:i/>
              </w:rPr>
              <w:t xml:space="preserve"> </w:t>
            </w:r>
            <w:r>
              <w:rPr>
                <w:rFonts w:ascii="Times New Roman" w:hAnsi="Times New Roman"/>
                <w:i/>
                <w:lang w:val="en-us"/>
              </w:rPr>
              <w:t>tell</w:t>
            </w:r>
            <w:r>
              <w:rPr>
                <w:rFonts w:ascii="Times New Roman" w:hAnsi="Times New Roman"/>
                <w:i/>
              </w:rPr>
              <w:t xml:space="preserve">, </w:t>
            </w:r>
            <w:r>
              <w:rPr>
                <w:rFonts w:ascii="Times New Roman" w:hAnsi="Times New Roman"/>
                <w:i/>
                <w:lang w:val="en-us"/>
              </w:rPr>
              <w:t>to</w:t>
            </w:r>
            <w:r>
              <w:rPr>
                <w:rFonts w:ascii="Times New Roman" w:hAnsi="Times New Roman"/>
                <w:i/>
              </w:rPr>
              <w:t xml:space="preserve"> </w:t>
            </w:r>
            <w:r>
              <w:rPr>
                <w:rFonts w:ascii="Times New Roman" w:hAnsi="Times New Roman"/>
                <w:i/>
                <w:lang w:val="en-us"/>
              </w:rPr>
              <w:t>talk</w:t>
            </w:r>
            <w:r>
              <w:rPr>
                <w:rFonts w:ascii="Times New Roman" w:hAnsi="Times New Roman"/>
                <w:i/>
              </w:rPr>
              <w:t xml:space="preserve">, </w:t>
            </w:r>
            <w:r>
              <w:rPr>
                <w:rFonts w:ascii="Times New Roman" w:hAnsi="Times New Roman"/>
                <w:i/>
                <w:lang w:val="en-us"/>
              </w:rPr>
              <w:t>to</w:t>
            </w:r>
            <w:r>
              <w:rPr>
                <w:rFonts w:ascii="Times New Roman" w:hAnsi="Times New Roman"/>
                <w:i/>
              </w:rPr>
              <w:t xml:space="preserve"> </w:t>
            </w:r>
            <w:r>
              <w:rPr>
                <w:rFonts w:ascii="Times New Roman" w:hAnsi="Times New Roman"/>
                <w:i/>
                <w:lang w:val="en-us"/>
              </w:rPr>
              <w:t>speak</w:t>
            </w:r>
            <w:r>
              <w:rPr>
                <w:rFonts w:ascii="Times New Roman" w:hAnsi="Times New Roman"/>
                <w:i/>
              </w:rPr>
              <w:t>).</w:t>
            </w:r>
            <w:r>
              <w:rPr>
                <w:rFonts w:ascii="Times New Roman" w:hAnsi="Times New Roman"/>
                <w:i/>
              </w:rPr>
            </w:r>
          </w:p>
        </w:tc>
        <w:tc>
          <w:tcPr>
            <w:tcW w:w="3119" w:type="dxa"/>
            <w:tmTcPr id="1663005767" protected="0"/>
          </w:tcPr>
          <w:p>
            <w:pPr>
              <w:rPr>
                <w:rFonts w:ascii="Times New Roman" w:hAnsi="Times New Roman"/>
              </w:rPr>
            </w:pPr>
            <w:r>
              <w:rPr>
                <w:rFonts w:ascii="Times New Roman" w:hAnsi="Times New Roman"/>
              </w:rPr>
              <w:t>Уметь  рассказать о своей школе, используя лексико-грамматический материал; отвечать на вопросы по прочитанному.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8 -11 стр. 27 -28.</w:t>
            </w:r>
          </w:p>
          <w:p>
            <w:pPr>
              <w:rPr>
                <w:rFonts w:ascii="Times New Roman" w:hAnsi="Times New Roman"/>
              </w:rPr>
            </w:pPr>
            <w:r>
              <w:rPr>
                <w:rFonts w:ascii="Times New Roman" w:hAnsi="Times New Roman"/>
              </w:rPr>
              <w:t>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7.</w:t>
            </w:r>
          </w:p>
        </w:tc>
        <w:tc>
          <w:tcPr>
            <w:tcW w:w="6127" w:type="dxa"/>
            <w:tmTcPr id="1663005767" protected="0"/>
          </w:tcPr>
          <w:p>
            <w:pPr>
              <w:rPr>
                <w:rFonts w:ascii="Times New Roman" w:hAnsi="Times New Roman"/>
              </w:rPr>
            </w:pPr>
            <w:r>
              <w:rPr>
                <w:rFonts w:ascii="Times New Roman" w:hAnsi="Times New Roman"/>
              </w:rPr>
              <w:t>Образование в Англии, Уэльсе, России.</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и тренировка лексики. Употребление предлогов перед глаголами и прилагательными.</w:t>
            </w:r>
          </w:p>
        </w:tc>
        <w:tc>
          <w:tcPr>
            <w:tcW w:w="3119" w:type="dxa"/>
            <w:tmTcPr id="1663005767" protected="0"/>
          </w:tcPr>
          <w:p>
            <w:pPr>
              <w:rPr>
                <w:rFonts w:ascii="Times New Roman" w:hAnsi="Times New Roman"/>
              </w:rPr>
            </w:pPr>
            <w:r>
              <w:rPr>
                <w:rFonts w:ascii="Times New Roman" w:hAnsi="Times New Roman"/>
              </w:rPr>
              <w:t>Уметь употреблять введенную лексику в речи; озаглавить, прослушанный диалог.</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8 -10 стр. 31 – 32.</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8.</w:t>
            </w:r>
          </w:p>
        </w:tc>
        <w:tc>
          <w:tcPr>
            <w:tcW w:w="6127" w:type="dxa"/>
            <w:tmTcPr id="1663005767" protected="0"/>
          </w:tcPr>
          <w:p>
            <w:pPr>
              <w:rPr>
                <w:rFonts w:ascii="Times New Roman" w:hAnsi="Times New Roman"/>
              </w:rPr>
            </w:pPr>
            <w:r>
              <w:rPr>
                <w:rFonts w:ascii="Times New Roman" w:hAnsi="Times New Roman"/>
              </w:rPr>
              <w:t>Образование (правила поведения в школе).</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Словообразование. Работа с текстом «Единственные дети».</w:t>
            </w:r>
          </w:p>
        </w:tc>
        <w:tc>
          <w:tcPr>
            <w:tcW w:w="3119" w:type="dxa"/>
            <w:tmTcPr id="1663005767" protected="0"/>
          </w:tcPr>
          <w:p>
            <w:pPr>
              <w:rPr>
                <w:rFonts w:ascii="Times New Roman" w:hAnsi="Times New Roman"/>
              </w:rPr>
            </w:pPr>
            <w:r>
              <w:rPr>
                <w:rFonts w:ascii="Times New Roman" w:hAnsi="Times New Roman"/>
              </w:rPr>
              <w:t>Уметь определить любимые предметы по прослушанному; правильно пользоваться словосочетаниями, новой лексикой.</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11 стр. 35 – 36, подготовиться к словарному диктанту.</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9.</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Обобщение по теме «Школа».</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Словарный диктант по теме «Школа».</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t>Диктант. Аудирование. Чтение текста и озаглавливание его частей.</w:t>
            </w:r>
          </w:p>
        </w:tc>
        <w:tc>
          <w:tcPr>
            <w:tcW w:w="3119" w:type="dxa"/>
            <w:tmTcPr id="1663005767" protected="0"/>
          </w:tcPr>
          <w:p>
            <w:pPr>
              <w:rPr>
                <w:rFonts w:ascii="Times New Roman" w:hAnsi="Times New Roman"/>
              </w:rPr>
            </w:pPr>
            <w:r>
              <w:rPr>
                <w:rFonts w:ascii="Times New Roman" w:hAnsi="Times New Roman"/>
              </w:rPr>
              <w:t>Уметь воспринимать английскую речь.</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lang w:val="en-us"/>
              </w:rPr>
            </w:pPr>
            <w:r>
              <w:rPr>
                <w:rFonts w:ascii="Times New Roman" w:hAnsi="Times New Roman"/>
              </w:rPr>
              <w:t>упр. 8 -10 стр. 40</w:t>
            </w:r>
            <w:r>
              <w:rPr>
                <w:rFonts w:ascii="Times New Roman" w:hAnsi="Times New Roman"/>
                <w:lang w:val="en-us"/>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10.</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Контрольная работа по теме «Школа»</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t>Выполнений заданий контрольной работы.</w:t>
            </w:r>
          </w:p>
        </w:tc>
        <w:tc>
          <w:tcPr>
            <w:tcW w:w="3119" w:type="dxa"/>
            <w:tmTcPr id="1663005767" protected="0"/>
          </w:tcPr>
          <w:p>
            <w:pPr>
              <w:rPr>
                <w:rFonts w:ascii="Times New Roman" w:hAnsi="Times New Roman"/>
              </w:rPr>
            </w:pPr>
            <w:r>
              <w:rPr>
                <w:rFonts w:ascii="Times New Roman" w:hAnsi="Times New Roman"/>
              </w:rPr>
              <w:t>Уметь самостоятельно выполнять упражнения, используя ранее изученную лексику и грамматику</w:t>
            </w:r>
          </w:p>
        </w:tc>
        <w:tc>
          <w:tcPr>
            <w:tcW w:w="2409" w:type="dxa"/>
            <w:vMerge w:val="restart"/>
            <w:tmTcPr id="1663005767" protected="0"/>
          </w:tcPr>
          <w:p>
            <w:pP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11.</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Работа над ошибками</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r>
          </w:p>
        </w:tc>
        <w:tc>
          <w:tcPr>
            <w:tcW w:w="3119" w:type="dxa"/>
            <w:tmTcPr id="1663005767" protected="0"/>
          </w:tcPr>
          <w:p>
            <w:pPr>
              <w:rPr>
                <w:rFonts w:ascii="Times New Roman" w:hAnsi="Times New Roman"/>
              </w:rPr>
            </w:pPr>
            <w:r>
              <w:rPr>
                <w:rFonts w:ascii="Times New Roman" w:hAnsi="Times New Roman"/>
              </w:rPr>
              <w:t>Уметь находить ответы на вопросы, делать выводы в результате совместной работы класса.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15843" w:type="dxa"/>
            <w:gridSpan w:val="7"/>
            <w:tmTcPr id="1663005767" protected="0"/>
          </w:tcPr>
          <w:p>
            <w:pPr>
              <w:spacing/>
              <w:jc w:val="center"/>
              <w:rPr>
                <w:rFonts w:ascii="Times New Roman" w:hAnsi="Times New Roman"/>
                <w:b/>
              </w:rPr>
            </w:pPr>
            <w:r>
              <w:rPr>
                <w:rFonts w:ascii="Times New Roman" w:hAnsi="Times New Roman"/>
                <w:b/>
              </w:rPr>
              <w:t>Раздел 2. Язык мира. (11 часов)</w:t>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12.</w:t>
            </w:r>
          </w:p>
        </w:tc>
        <w:tc>
          <w:tcPr>
            <w:tcW w:w="6127" w:type="dxa"/>
            <w:tmTcPr id="1663005767" protected="0"/>
          </w:tcPr>
          <w:p>
            <w:pPr>
              <w:rPr>
                <w:rFonts w:ascii="Times New Roman" w:hAnsi="Times New Roman"/>
              </w:rPr>
            </w:pPr>
            <w:r>
              <w:rPr>
                <w:rFonts w:ascii="Times New Roman" w:hAnsi="Times New Roman"/>
              </w:rPr>
              <w:t>Языки мира.</w:t>
            </w:r>
          </w:p>
          <w:p>
            <w:pPr>
              <w:rPr>
                <w:rFonts w:ascii="Times New Roman" w:hAnsi="Times New Roman"/>
              </w:rPr>
            </w:pPr>
            <w:r>
              <w:rPr>
                <w:rFonts w:ascii="Times New Roman" w:hAnsi="Times New Roman"/>
              </w:rPr>
            </w:r>
          </w:p>
          <w:p>
            <w:pPr>
              <w:rPr>
                <w:rFonts w:ascii="Times New Roman" w:hAnsi="Times New Roman"/>
              </w:rPr>
            </w:pPr>
            <w:r>
              <w:rPr>
                <w:rFonts w:ascii="Times New Roman" w:hAnsi="Times New Roman"/>
                <w:i/>
              </w:rPr>
              <w:t>Аудирование. Извлекают информацию из текстов для чтения и аудирования. (настоящее совершенное время). Высказывания на основе плана, картинок. Введение новой лексики и её тренировка в речи. Комментируют поговорки</w:t>
            </w:r>
            <w:r>
              <w:rPr>
                <w:rFonts w:ascii="Times New Roman" w:hAnsi="Times New Roman"/>
              </w:rPr>
              <w:t>.</w:t>
            </w:r>
          </w:p>
        </w:tc>
        <w:tc>
          <w:tcPr>
            <w:tcW w:w="3119" w:type="dxa"/>
            <w:tmTcPr id="1663005767" protected="0"/>
          </w:tcPr>
          <w:p>
            <w:pPr>
              <w:rPr>
                <w:rFonts w:ascii="Times New Roman" w:hAnsi="Times New Roman"/>
              </w:rPr>
            </w:pPr>
            <w:r>
              <w:rPr>
                <w:rFonts w:ascii="Times New Roman" w:hAnsi="Times New Roman"/>
              </w:rPr>
              <w:t>Уметь получать необходимую информацию из прочитанных, прослушанных текстов; уметь составлять мини рассказы по плану, по картинкам.</w:t>
            </w:r>
          </w:p>
        </w:tc>
        <w:tc>
          <w:tcPr>
            <w:tcW w:w="2409" w:type="dxa"/>
            <w:vMerge w:val="restart"/>
            <w:vAlign w:val="center"/>
            <w:textDirection w:val="btLr"/>
            <w:tmTcPr id="1663005767" protected="0"/>
          </w:tcPr>
          <w:p>
            <w:pPr>
              <w:ind w:left="113" w:right="113"/>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t>выучить слова, правила. упр.7 стр. 47</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13.</w:t>
            </w:r>
          </w:p>
        </w:tc>
        <w:tc>
          <w:tcPr>
            <w:tcW w:w="6127" w:type="dxa"/>
            <w:tmTcPr id="1663005767" protected="0"/>
          </w:tcPr>
          <w:p>
            <w:pPr>
              <w:rPr>
                <w:rFonts w:ascii="Times New Roman" w:hAnsi="Times New Roman"/>
              </w:rPr>
            </w:pPr>
            <w:r>
              <w:rPr>
                <w:rFonts w:ascii="Times New Roman" w:hAnsi="Times New Roman"/>
              </w:rPr>
              <w:t>Английский язык – язык общения.</w:t>
            </w:r>
          </w:p>
          <w:p>
            <w:pPr>
              <w:rPr>
                <w:rFonts w:ascii="Times New Roman" w:hAnsi="Times New Roman"/>
              </w:rPr>
            </w:pPr>
            <w:r>
              <w:rPr>
                <w:rFonts w:ascii="Times New Roman" w:hAnsi="Times New Roman"/>
              </w:rPr>
            </w:r>
          </w:p>
          <w:p>
            <w:pPr>
              <w:rPr>
                <w:rFonts w:ascii="Times New Roman" w:hAnsi="Times New Roman"/>
              </w:rPr>
            </w:pPr>
            <w:r>
              <w:rPr>
                <w:rFonts w:ascii="Times New Roman" w:hAnsi="Times New Roman"/>
                <w:i/>
              </w:rPr>
              <w:t>Аудирование. Настоящее совершенное время. Употребление артиклей  с названиями языков. Выполнение тренировочных упражнений.</w:t>
            </w:r>
            <w:r>
              <w:rPr>
                <w:rFonts w:ascii="Times New Roman" w:hAnsi="Times New Roman"/>
              </w:rPr>
            </w:r>
          </w:p>
        </w:tc>
        <w:tc>
          <w:tcPr>
            <w:tcW w:w="3119" w:type="dxa"/>
            <w:tmTcPr id="1663005767" protected="0"/>
          </w:tcPr>
          <w:p>
            <w:pPr>
              <w:rPr>
                <w:rFonts w:ascii="Times New Roman" w:hAnsi="Times New Roman"/>
              </w:rPr>
            </w:pPr>
            <w:r>
              <w:rPr>
                <w:rFonts w:ascii="Times New Roman" w:hAnsi="Times New Roman"/>
              </w:rPr>
              <w:t>Уметь добывать необходимую информацию после прослушанного текста; использовать новый грамматический материал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8-10 стр. 47 – 48.</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14.</w:t>
            </w:r>
          </w:p>
        </w:tc>
        <w:tc>
          <w:tcPr>
            <w:tcW w:w="6127" w:type="dxa"/>
            <w:tmTcPr id="1663005767" protected="0"/>
          </w:tcPr>
          <w:p>
            <w:pPr>
              <w:rPr>
                <w:rFonts w:ascii="Times New Roman" w:hAnsi="Times New Roman"/>
              </w:rPr>
            </w:pPr>
            <w:r>
              <w:rPr>
                <w:rFonts w:ascii="Times New Roman" w:hAnsi="Times New Roman"/>
              </w:rPr>
              <w:t>Где говорят на английском языке?</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Глагол (третья форма), чтение текста, интернациональные  слова. Тренировка настоящего совершенного времени.</w:t>
            </w:r>
          </w:p>
        </w:tc>
        <w:tc>
          <w:tcPr>
            <w:tcW w:w="3119" w:type="dxa"/>
            <w:tmTcPr id="1663005767" protected="0"/>
          </w:tcPr>
          <w:p>
            <w:pPr>
              <w:rPr>
                <w:rFonts w:ascii="Times New Roman" w:hAnsi="Times New Roman"/>
              </w:rPr>
            </w:pPr>
            <w:r>
              <w:rPr>
                <w:rFonts w:ascii="Times New Roman" w:hAnsi="Times New Roman"/>
              </w:rPr>
              <w:t>Уметь извлекать необходимую информацию из прослушанного, прочитанного текстов.</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51 – 52.</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15.</w:t>
            </w:r>
          </w:p>
        </w:tc>
        <w:tc>
          <w:tcPr>
            <w:tcW w:w="6127"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b/>
              </w:rPr>
            </w:pPr>
            <w:r>
              <w:rPr>
                <w:rFonts w:ascii="Times New Roman" w:hAnsi="Times New Roman"/>
                <w:b/>
              </w:rPr>
              <w:t>Контрольная работа.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Выполнение заданий контрольной работы.</w:t>
            </w:r>
          </w:p>
        </w:tc>
        <w:tc>
          <w:tcPr>
            <w:tcW w:w="3119"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rPr>
            </w:pPr>
            <w:r>
              <w:rPr>
                <w:rFonts w:ascii="Times New Roman" w:hAnsi="Times New Roman"/>
              </w:rPr>
              <w:t>Уметь использовать лексико-грамматический материал.</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16.</w:t>
            </w:r>
          </w:p>
        </w:tc>
        <w:tc>
          <w:tcPr>
            <w:tcW w:w="6127"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b/>
              </w:rPr>
            </w:pPr>
            <w:r>
              <w:rPr>
                <w:rFonts w:ascii="Times New Roman" w:hAnsi="Times New Roman"/>
                <w:b/>
              </w:rPr>
              <w:t>Работа над ошибками.</w:t>
            </w:r>
          </w:p>
          <w:p>
            <w:pPr>
              <w:rPr>
                <w:rFonts w:ascii="Times New Roman" w:hAnsi="Times New Roman"/>
                <w:b/>
              </w:rPr>
            </w:pPr>
            <w:r>
              <w:rPr>
                <w:rFonts w:ascii="Times New Roman" w:hAnsi="Times New Roman"/>
                <w:b/>
              </w:rPr>
            </w:r>
          </w:p>
        </w:tc>
        <w:tc>
          <w:tcPr>
            <w:tcW w:w="3119"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rPr>
            </w:pPr>
            <w:r>
              <w:rPr>
                <w:rFonts w:ascii="Times New Roman" w:hAnsi="Times New Roman"/>
              </w:rPr>
              <w:t>Уметь находить ответы на вопросы, делать выводы в результате совместной работы класса.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17.</w:t>
            </w:r>
          </w:p>
        </w:tc>
        <w:tc>
          <w:tcPr>
            <w:tcW w:w="6127" w:type="dxa"/>
            <w:tmTcPr id="1663005767" protected="0"/>
          </w:tcPr>
          <w:p>
            <w:pPr>
              <w:rPr>
                <w:rFonts w:ascii="Times New Roman" w:hAnsi="Times New Roman"/>
              </w:rPr>
            </w:pPr>
            <w:r>
              <w:rPr>
                <w:rFonts w:ascii="Times New Roman" w:hAnsi="Times New Roman"/>
              </w:rPr>
              <w:t>Языки мира. Путешествия.</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песни. Тренировочные упражнения в настоящем совершенном времени. Неправильные глаголы (три формы).</w:t>
            </w:r>
          </w:p>
        </w:tc>
        <w:tc>
          <w:tcPr>
            <w:tcW w:w="3119" w:type="dxa"/>
            <w:tmTcPr id="1663005767" protected="0"/>
          </w:tcPr>
          <w:p>
            <w:pPr>
              <w:rPr>
                <w:rFonts w:ascii="Times New Roman" w:hAnsi="Times New Roman"/>
              </w:rPr>
            </w:pPr>
            <w:r>
              <w:rPr>
                <w:rFonts w:ascii="Times New Roman" w:hAnsi="Times New Roman"/>
              </w:rPr>
              <w:t>Уметь воспроизводить услышанную речь; грамотно использовать глаголы в настоящем совершенном времени.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56.</w:t>
            </w:r>
          </w:p>
          <w:p>
            <w:pPr>
              <w:rPr>
                <w:rFonts w:ascii="Times New Roman" w:hAnsi="Times New Roman"/>
              </w:rPr>
            </w:pPr>
            <w:r>
              <w:rPr>
                <w:rFonts w:ascii="Times New Roman" w:hAnsi="Times New Roman"/>
              </w:rPr>
              <w:t>Учить три формы глаголов.</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18.</w:t>
            </w:r>
          </w:p>
        </w:tc>
        <w:tc>
          <w:tcPr>
            <w:tcW w:w="6127" w:type="dxa"/>
            <w:tmTcPr id="1663005767" protected="0"/>
          </w:tcPr>
          <w:p>
            <w:pPr>
              <w:rPr>
                <w:rFonts w:ascii="Times New Roman" w:hAnsi="Times New Roman"/>
              </w:rPr>
            </w:pPr>
            <w:r>
              <w:rPr>
                <w:rFonts w:ascii="Times New Roman" w:hAnsi="Times New Roman"/>
              </w:rPr>
              <w:t>Развитие английского языка.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Глагольная форма настоящего совершенного времени. Введение лексики и её тренировка в упражнениях. Чтение и понимание текста «Как развивался Английский».</w:t>
            </w:r>
          </w:p>
        </w:tc>
        <w:tc>
          <w:tcPr>
            <w:tcW w:w="3119" w:type="dxa"/>
            <w:tmTcPr id="1663005767" protected="0"/>
          </w:tcPr>
          <w:p>
            <w:pPr>
              <w:rPr>
                <w:rFonts w:ascii="Times New Roman" w:hAnsi="Times New Roman"/>
              </w:rPr>
            </w:pPr>
            <w:r>
              <w:rPr>
                <w:rFonts w:ascii="Times New Roman" w:hAnsi="Times New Roman"/>
              </w:rPr>
              <w:t>Уметь воспринимать текст на слух; извлекать необходимую информацию из текста; правильно использовать в речи глагольную форму настоящего совершенного времени.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60.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19.</w:t>
            </w:r>
          </w:p>
        </w:tc>
        <w:tc>
          <w:tcPr>
            <w:tcW w:w="6127" w:type="dxa"/>
            <w:tmTcPr id="1663005767" protected="0"/>
          </w:tcPr>
          <w:p>
            <w:pPr>
              <w:rPr>
                <w:rFonts w:ascii="Times New Roman" w:hAnsi="Times New Roman"/>
              </w:rPr>
            </w:pPr>
            <w:r>
              <w:rPr>
                <w:rFonts w:ascii="Times New Roman" w:hAnsi="Times New Roman"/>
              </w:rPr>
              <w:t>Разновидности английского языка.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третьей формы неправильных глаголов. Работа с текстом «Различный английский». Наречия «еще», «уже».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извлекать необходимую информацию из текста. Знать три формы неправильных глаголов.</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11 стр. 65 -66, подготовиться к контрольной работе</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20.</w:t>
            </w:r>
          </w:p>
        </w:tc>
        <w:tc>
          <w:tcPr>
            <w:tcW w:w="6127" w:type="dxa"/>
            <w:tmTcPr id="1663005767" protected="0"/>
          </w:tcPr>
          <w:p>
            <w:pPr>
              <w:rPr>
                <w:rFonts w:ascii="Times New Roman" w:hAnsi="Times New Roman"/>
              </w:rPr>
            </w:pPr>
            <w:r>
              <w:rPr>
                <w:rFonts w:ascii="Times New Roman" w:hAnsi="Times New Roman"/>
              </w:rPr>
              <w:t>Английский язык в нашей жизни.</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Работа над ошибками. Аудирование стихотворения. Работа с текстом «</w:t>
            </w:r>
            <w:r>
              <w:rPr>
                <w:rFonts w:ascii="Times New Roman" w:hAnsi="Times New Roman"/>
                <w:i/>
                <w:lang w:val="en-us"/>
              </w:rPr>
              <w:t>The</w:t>
            </w:r>
            <w:r>
              <w:rPr>
                <w:rFonts w:ascii="Times New Roman" w:hAnsi="Times New Roman"/>
                <w:i/>
              </w:rPr>
              <w:t xml:space="preserve"> </w:t>
            </w:r>
            <w:r>
              <w:rPr>
                <w:rFonts w:ascii="Times New Roman" w:hAnsi="Times New Roman"/>
                <w:i/>
                <w:lang w:val="en-us"/>
              </w:rPr>
              <w:t>Robinsons</w:t>
            </w:r>
            <w:r>
              <w:rPr>
                <w:rFonts w:ascii="Times New Roman" w:hAnsi="Times New Roman"/>
                <w:i/>
              </w:rPr>
              <w:t>». Словосочетания, помогающие говорить о том, что нам нравится или не нравится. Используют формы неправильных глаголов в упражнениях. Введение лексики.</w:t>
            </w:r>
          </w:p>
        </w:tc>
        <w:tc>
          <w:tcPr>
            <w:tcW w:w="3119" w:type="dxa"/>
            <w:tmTcPr id="1663005767" protected="0"/>
          </w:tcPr>
          <w:p>
            <w:pPr>
              <w:rPr>
                <w:rFonts w:ascii="Times New Roman" w:hAnsi="Times New Roman"/>
              </w:rPr>
            </w:pPr>
            <w:r>
              <w:rPr>
                <w:rFonts w:ascii="Times New Roman" w:hAnsi="Times New Roman"/>
              </w:rPr>
              <w:t xml:space="preserve">Уметь выражать свое отношение к событиям и явлениям; отвечать на вопросы о распространенности английского языка в мире; использовать в речи слова </w:t>
            </w:r>
            <w:r>
              <w:rPr>
                <w:rFonts w:ascii="Times New Roman" w:hAnsi="Times New Roman"/>
                <w:lang w:val="en-us"/>
              </w:rPr>
              <w:t>such</w:t>
            </w:r>
            <w:r>
              <w:rPr>
                <w:rFonts w:ascii="Times New Roman" w:hAnsi="Times New Roman"/>
              </w:rPr>
              <w:t>.</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9 стр. 74.</w:t>
            </w:r>
          </w:p>
          <w:p>
            <w:pPr>
              <w:rPr>
                <w:rFonts w:ascii="Times New Roman" w:hAnsi="Times New Roman"/>
              </w:rPr>
            </w:pPr>
            <w:r>
              <w:rPr>
                <w:rFonts w:ascii="Times New Roman" w:hAnsi="Times New Roman"/>
              </w:rPr>
              <w:t>Учить неправильные глаголы.</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21.</w:t>
            </w:r>
          </w:p>
        </w:tc>
        <w:tc>
          <w:tcPr>
            <w:tcW w:w="6127" w:type="dxa"/>
            <w:tmTcPr id="1663005767" protected="0"/>
          </w:tcPr>
          <w:p>
            <w:pPr>
              <w:rPr>
                <w:rFonts w:ascii="Times New Roman" w:hAnsi="Times New Roman"/>
              </w:rPr>
            </w:pPr>
            <w:r>
              <w:rPr>
                <w:rFonts w:ascii="Times New Roman" w:hAnsi="Times New Roman"/>
              </w:rPr>
              <w:t>Как использовать словари.</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Работа с текстом «Как пользоваться словарем». Различие слов </w:t>
            </w:r>
            <w:r>
              <w:rPr>
                <w:rFonts w:ascii="Times New Roman" w:hAnsi="Times New Roman"/>
                <w:i/>
                <w:lang w:val="en-us"/>
              </w:rPr>
              <w:t>dictionary</w:t>
            </w:r>
            <w:r>
              <w:rPr>
                <w:rFonts w:ascii="Times New Roman" w:hAnsi="Times New Roman"/>
                <w:i/>
              </w:rPr>
              <w:t xml:space="preserve">, </w:t>
            </w:r>
            <w:r>
              <w:rPr>
                <w:rFonts w:ascii="Times New Roman" w:hAnsi="Times New Roman"/>
                <w:i/>
                <w:lang w:val="en-us"/>
              </w:rPr>
              <w:t>vocabulary</w:t>
            </w:r>
            <w:r>
              <w:rPr>
                <w:rFonts w:ascii="Times New Roman" w:hAnsi="Times New Roman"/>
                <w:i/>
              </w:rPr>
              <w:t>. Выполнение 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и дополнить предложения; извлекать нужную информацию из прочитанного текста и отвечать на вопросы.</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8 -10 стр. 77 – 78.</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22.</w:t>
            </w:r>
          </w:p>
        </w:tc>
        <w:tc>
          <w:tcPr>
            <w:tcW w:w="6127" w:type="dxa"/>
            <w:tmTcPr id="1663005767" protected="0"/>
          </w:tcPr>
          <w:p>
            <w:pPr>
              <w:rPr>
                <w:rFonts w:ascii="Times New Roman" w:hAnsi="Times New Roman" w:eastAsia="Times New Roman"/>
                <w:iCs/>
                <w:color w:val="000000"/>
              </w:rPr>
            </w:pPr>
            <w:r>
              <w:rPr>
                <w:rFonts w:ascii="Times New Roman" w:hAnsi="Times New Roman" w:eastAsia="Times New Roman"/>
                <w:iCs/>
                <w:color w:val="000000"/>
              </w:rPr>
              <w:t>Способ изучения иностранного языка.</w:t>
            </w:r>
          </w:p>
          <w:p>
            <w:pPr>
              <w:rPr>
                <w:rFonts w:ascii="Times New Roman" w:hAnsi="Times New Roman" w:eastAsia="Times New Roman"/>
                <w:iCs/>
                <w:color w:val="000000"/>
              </w:rPr>
            </w:pPr>
            <w:r>
              <w:rPr>
                <w:rFonts w:ascii="Times New Roman" w:hAnsi="Times New Roman" w:eastAsia="Times New Roman"/>
                <w:iCs/>
                <w:color w:val="000000"/>
              </w:rPr>
            </w:r>
          </w:p>
          <w:p>
            <w:pPr>
              <w:rPr>
                <w:rFonts w:ascii="Times New Roman" w:hAnsi="Times New Roman" w:eastAsia="Times New Roman"/>
                <w:i/>
                <w:iCs/>
                <w:color w:val="000000"/>
              </w:rPr>
            </w:pPr>
            <w:r>
              <w:rPr>
                <w:rFonts w:ascii="Times New Roman" w:hAnsi="Times New Roman" w:eastAsia="Times New Roman"/>
                <w:i/>
                <w:iCs/>
                <w:color w:val="000000"/>
              </w:rPr>
              <w:t xml:space="preserve">Аудирование диалога. Словообразование при помощи суффиксов - </w:t>
            </w:r>
            <w:r>
              <w:rPr>
                <w:rFonts w:ascii="Times New Roman" w:hAnsi="Times New Roman" w:eastAsia="Times New Roman"/>
                <w:i/>
                <w:iCs/>
                <w:color w:val="000000"/>
                <w:lang w:val="en-us"/>
              </w:rPr>
              <w:t>less</w:t>
            </w:r>
            <w:r>
              <w:rPr>
                <w:rFonts w:ascii="Times New Roman" w:hAnsi="Times New Roman" w:eastAsia="Times New Roman"/>
                <w:i/>
                <w:iCs/>
                <w:color w:val="000000"/>
              </w:rPr>
              <w:t xml:space="preserve">, </w:t>
            </w:r>
            <w:r>
              <w:rPr>
                <w:rFonts w:ascii="Times New Roman" w:hAnsi="Times New Roman" w:eastAsia="Times New Roman"/>
                <w:i/>
                <w:iCs/>
                <w:color w:val="000000"/>
                <w:lang w:val="en-us"/>
              </w:rPr>
              <w:t>ing</w:t>
            </w:r>
            <w:r>
              <w:rPr>
                <w:rFonts w:ascii="Times New Roman" w:hAnsi="Times New Roman" w:eastAsia="Times New Roman"/>
                <w:i/>
                <w:iCs/>
                <w:color w:val="000000"/>
              </w:rPr>
              <w:t xml:space="preserve">. Фразеологический глагол </w:t>
            </w:r>
            <w:r>
              <w:rPr>
                <w:rFonts w:ascii="Times New Roman" w:hAnsi="Times New Roman" w:eastAsia="Times New Roman"/>
                <w:i/>
                <w:iCs/>
                <w:color w:val="000000"/>
                <w:lang w:val="en-us"/>
              </w:rPr>
              <w:t>to</w:t>
            </w:r>
            <w:r>
              <w:rPr>
                <w:rFonts w:ascii="Times New Roman" w:hAnsi="Times New Roman" w:eastAsia="Times New Roman"/>
                <w:i/>
                <w:iCs/>
                <w:color w:val="000000"/>
              </w:rPr>
              <w:t xml:space="preserve"> </w:t>
            </w:r>
            <w:r>
              <w:rPr>
                <w:rFonts w:ascii="Times New Roman" w:hAnsi="Times New Roman" w:eastAsia="Times New Roman"/>
                <w:i/>
                <w:iCs/>
                <w:color w:val="000000"/>
                <w:lang w:val="en-us"/>
              </w:rPr>
              <w:t>hand</w:t>
            </w:r>
            <w:r>
              <w:rPr>
                <w:rFonts w:ascii="Times New Roman" w:hAnsi="Times New Roman" w:eastAsia="Times New Roman"/>
                <w:i/>
                <w:iCs/>
                <w:color w:val="000000"/>
              </w:rPr>
              <w:t>. Выполнение тренировочных упражнений.</w:t>
            </w:r>
          </w:p>
        </w:tc>
        <w:tc>
          <w:tcPr>
            <w:tcW w:w="3119" w:type="dxa"/>
            <w:tmTcPr id="1663005767" protected="0"/>
          </w:tcPr>
          <w:p>
            <w:pPr>
              <w:rPr>
                <w:rFonts w:ascii="Times New Roman" w:hAnsi="Times New Roman"/>
              </w:rPr>
            </w:pPr>
            <w:r>
              <w:rPr>
                <w:rFonts w:ascii="Times New Roman" w:hAnsi="Times New Roman"/>
              </w:rPr>
              <w:t>Уметь составлять диалоги по прослушанному; уметь правильно выполнять тренировочные упражнения урока.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80 – 81.</w:t>
            </w:r>
          </w:p>
          <w:p>
            <w:pPr>
              <w:rPr>
                <w:rFonts w:ascii="Times New Roman" w:hAnsi="Times New Roman"/>
              </w:rPr>
            </w:pPr>
            <w:r>
              <w:rPr>
                <w:rFonts w:ascii="Times New Roman" w:hAnsi="Times New Roman"/>
              </w:rPr>
              <w:t>Упр. 10 – подготовиться к диктанту.</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15843" w:type="dxa"/>
            <w:gridSpan w:val="7"/>
            <w:tmTcPr id="1663005767" protected="0"/>
          </w:tcPr>
          <w:p>
            <w:pPr>
              <w:spacing/>
              <w:jc w:val="center"/>
              <w:rPr>
                <w:rFonts w:ascii="Times New Roman" w:hAnsi="Times New Roman"/>
                <w:b/>
              </w:rPr>
            </w:pPr>
            <w:r>
              <w:rPr>
                <w:rFonts w:ascii="Times New Roman" w:hAnsi="Times New Roman"/>
                <w:b/>
              </w:rPr>
              <w:t>Раздел 3. Факты об англоговорящих странах. (11 часов)</w:t>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23.</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Некоторые факты англоговорящего мира.</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t>Аудирование стихов, песен, текстов. Введение лексико-грамматического материала и его тренировка.</w:t>
            </w:r>
          </w:p>
        </w:tc>
        <w:tc>
          <w:tcPr>
            <w:tcW w:w="3119" w:type="dxa"/>
            <w:tmTcPr id="1663005767" protected="0"/>
          </w:tcPr>
          <w:p>
            <w:pPr>
              <w:rPr>
                <w:rFonts w:ascii="Times New Roman" w:hAnsi="Times New Roman"/>
              </w:rPr>
            </w:pPr>
            <w:r>
              <w:rPr>
                <w:rFonts w:ascii="Times New Roman" w:hAnsi="Times New Roman"/>
              </w:rPr>
              <w:t>Уметь понимать прослушанное; понимать прочитанное и вести беседу по нему; составлять диалоги, рассказы.</w:t>
            </w:r>
          </w:p>
        </w:tc>
        <w:tc>
          <w:tcPr>
            <w:tcW w:w="2409" w:type="dxa"/>
            <w:vMerge w:val="restart"/>
            <w:vAlign w:val="center"/>
            <w:textDirection w:val="btLr"/>
            <w:tmTcPr id="1663005767" protected="0"/>
          </w:tcPr>
          <w:p>
            <w:pPr>
              <w:ind w:left="113" w:right="113"/>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t>выучить слова, упр.1 стр.84 (выучить)</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24.</w:t>
            </w:r>
          </w:p>
        </w:tc>
        <w:tc>
          <w:tcPr>
            <w:tcW w:w="6127" w:type="dxa"/>
            <w:tmTcPr id="1663005767" protected="0"/>
          </w:tcPr>
          <w:p>
            <w:pPr>
              <w:rPr>
                <w:rFonts w:ascii="Times New Roman" w:hAnsi="Times New Roman"/>
              </w:rPr>
            </w:pPr>
            <w:r>
              <w:rPr>
                <w:rFonts w:ascii="Times New Roman" w:hAnsi="Times New Roman"/>
              </w:rPr>
              <w:t>География США.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текста. Введение новой лексики и ее тренировка. Работа с картой США.</w:t>
            </w:r>
          </w:p>
        </w:tc>
        <w:tc>
          <w:tcPr>
            <w:tcW w:w="3119" w:type="dxa"/>
            <w:tmTcPr id="1663005767" protected="0"/>
          </w:tcPr>
          <w:p>
            <w:pPr>
              <w:rPr>
                <w:rFonts w:ascii="Times New Roman" w:hAnsi="Times New Roman"/>
              </w:rPr>
            </w:pPr>
            <w:r>
              <w:rPr>
                <w:rFonts w:ascii="Times New Roman" w:hAnsi="Times New Roman"/>
              </w:rPr>
              <w:t>Уметь извлекать информацию из прослушанного текста; работать с географической картой США.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92 – 93.</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25.</w:t>
            </w:r>
          </w:p>
        </w:tc>
        <w:tc>
          <w:tcPr>
            <w:tcW w:w="6127" w:type="dxa"/>
            <w:tmTcPr id="1663005767" protected="0"/>
          </w:tcPr>
          <w:p>
            <w:pPr>
              <w:rPr>
                <w:rFonts w:ascii="Times New Roman" w:hAnsi="Times New Roman"/>
              </w:rPr>
            </w:pPr>
            <w:r>
              <w:rPr>
                <w:rFonts w:ascii="Times New Roman" w:hAnsi="Times New Roman"/>
              </w:rPr>
              <w:t>Города США.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диалога, текста, затем чтение его вслух. Выполнение 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соблюдать нормы произношения при чтении новых слов, словосочетаний; дополнять предложения верными глаголами.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96.</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26.</w:t>
            </w:r>
          </w:p>
        </w:tc>
        <w:tc>
          <w:tcPr>
            <w:tcW w:w="6127" w:type="dxa"/>
            <w:tmTcPr id="1663005767" protected="0"/>
          </w:tcPr>
          <w:p>
            <w:pPr>
              <w:rPr>
                <w:rFonts w:ascii="Times New Roman" w:hAnsi="Times New Roman"/>
              </w:rPr>
            </w:pPr>
            <w:r>
              <w:rPr>
                <w:rFonts w:ascii="Times New Roman" w:hAnsi="Times New Roman"/>
              </w:rPr>
              <w:t>Австралия.</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и тренировка новой лексики. Чтение текста об Австралии.</w:t>
            </w:r>
          </w:p>
        </w:tc>
        <w:tc>
          <w:tcPr>
            <w:tcW w:w="3119" w:type="dxa"/>
            <w:tmTcPr id="1663005767" protected="0"/>
          </w:tcPr>
          <w:p>
            <w:pPr>
              <w:rPr>
                <w:rFonts w:ascii="Times New Roman" w:hAnsi="Times New Roman"/>
              </w:rPr>
            </w:pPr>
            <w:r>
              <w:rPr>
                <w:rFonts w:ascii="Times New Roman" w:hAnsi="Times New Roman"/>
              </w:rPr>
              <w:t>Уметь понимать прослушанное и отвечать на вопросы; понимать текст и вести мини беседу по нему.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101, 102.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27.</w:t>
            </w:r>
          </w:p>
        </w:tc>
        <w:tc>
          <w:tcPr>
            <w:tcW w:w="6127" w:type="dxa"/>
            <w:tmTcPr id="1663005767" protected="0"/>
          </w:tcPr>
          <w:p>
            <w:pPr>
              <w:rPr>
                <w:rFonts w:ascii="Times New Roman" w:hAnsi="Times New Roman"/>
              </w:rPr>
            </w:pPr>
            <w:r>
              <w:rPr>
                <w:rFonts w:ascii="Times New Roman" w:hAnsi="Times New Roman"/>
              </w:rPr>
              <w:t>Города Австралии.</w:t>
            </w:r>
          </w:p>
          <w:p>
            <w:pPr>
              <w:rPr>
                <w:rFonts w:ascii="Times New Roman" w:hAnsi="Times New Roman"/>
                <w:i/>
              </w:rPr>
            </w:pPr>
            <w:r>
              <w:rPr>
                <w:rFonts w:ascii="Times New Roman" w:hAnsi="Times New Roman"/>
                <w:i/>
              </w:rPr>
              <w:t>Аудирование. Знакомство с городами Австралии.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воспроизводить услышанное; составление мини рассказов о городах Австралии по плану.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11 стр. 106.</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28.</w:t>
            </w:r>
          </w:p>
        </w:tc>
        <w:tc>
          <w:tcPr>
            <w:tcW w:w="6127" w:type="dxa"/>
            <w:tmTcPr id="1663005767" protected="0"/>
          </w:tcPr>
          <w:p>
            <w:pPr>
              <w:rPr>
                <w:rFonts w:ascii="Times New Roman" w:hAnsi="Times New Roman"/>
              </w:rPr>
            </w:pPr>
            <w:r>
              <w:rPr>
                <w:rFonts w:ascii="Times New Roman" w:hAnsi="Times New Roman"/>
              </w:rPr>
              <w:t>Животный мир Австралии.</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и тренировка новой лексики. Чтение текста о животном  мире Австралии.</w:t>
            </w:r>
          </w:p>
        </w:tc>
        <w:tc>
          <w:tcPr>
            <w:tcW w:w="3119" w:type="dxa"/>
            <w:tmTcPr id="1663005767" protected="0"/>
          </w:tcPr>
          <w:p>
            <w:pPr>
              <w:rPr>
                <w:rFonts w:ascii="Times New Roman" w:hAnsi="Times New Roman"/>
              </w:rPr>
            </w:pPr>
            <w:r>
              <w:rPr>
                <w:rFonts w:ascii="Times New Roman" w:hAnsi="Times New Roman"/>
              </w:rPr>
              <w:t>Уметь дополнить предложения после прослушанного текста; извлекать информацию из прочитанного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111 – 112.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29.</w:t>
            </w:r>
          </w:p>
        </w:tc>
        <w:tc>
          <w:tcPr>
            <w:tcW w:w="6127" w:type="dxa"/>
            <w:tmTcPr id="1663005767" protected="0"/>
          </w:tcPr>
          <w:p>
            <w:pPr>
              <w:rPr>
                <w:rFonts w:ascii="Times New Roman" w:hAnsi="Times New Roman"/>
              </w:rPr>
            </w:pPr>
            <w:r>
              <w:rPr>
                <w:rFonts w:ascii="Times New Roman" w:hAnsi="Times New Roman"/>
              </w:rPr>
              <w:t>США и Австралия.</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Составление мини – высказывания по карточкам. Выполнение 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прослушанное; работать с картой Америки, Азии, Европы.</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117.</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30.</w:t>
            </w:r>
          </w:p>
        </w:tc>
        <w:tc>
          <w:tcPr>
            <w:tcW w:w="6127" w:type="dxa"/>
            <w:tmTcPr id="1663005767" protected="0"/>
          </w:tcPr>
          <w:p>
            <w:pPr>
              <w:rPr>
                <w:rFonts w:ascii="Times New Roman" w:hAnsi="Times New Roman"/>
              </w:rPr>
            </w:pPr>
            <w:r>
              <w:rPr>
                <w:rFonts w:ascii="Times New Roman" w:hAnsi="Times New Roman"/>
              </w:rPr>
              <w:t>Страны и города Европы.</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текстов об Америке и Австралии и работа по ним.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понять прослушанное и ответить на вопрос; Использовать лексико-грамматический материал в тренировочных упражнениях.</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11 стр. 120 – 121, подготовиться к словарному диктанту.</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31.</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iCs/>
                <w:color w:val="000000"/>
              </w:rPr>
            </w:pPr>
            <w:r>
              <w:rPr>
                <w:rFonts w:ascii="Times New Roman" w:hAnsi="Times New Roman" w:eastAsia="Times New Roman"/>
                <w:b/>
                <w:iCs/>
                <w:color w:val="000000"/>
              </w:rPr>
              <w:t>Контрольная работа.</w:t>
            </w:r>
          </w:p>
          <w:p>
            <w:pPr>
              <w:spacing/>
              <w:jc w:val="both"/>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t>Выполнение заданий контрольной работы.</w:t>
            </w:r>
          </w:p>
        </w:tc>
        <w:tc>
          <w:tcPr>
            <w:tcW w:w="3119" w:type="dxa"/>
            <w:tmTcPr id="1663005767" protected="0"/>
          </w:tcPr>
          <w:p>
            <w:pPr>
              <w:rPr>
                <w:rFonts w:ascii="Times New Roman" w:hAnsi="Times New Roman"/>
              </w:rPr>
            </w:pPr>
            <w:r>
              <w:rPr>
                <w:rFonts w:ascii="Times New Roman" w:hAnsi="Times New Roman"/>
              </w:rPr>
              <w:t>Уметь использовать лексико-грамматический материал.</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32.</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Работа над ошибками.</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r>
          </w:p>
        </w:tc>
        <w:tc>
          <w:tcPr>
            <w:tcW w:w="3119" w:type="dxa"/>
            <w:tmTcPr id="1663005767" protected="0"/>
          </w:tcPr>
          <w:p>
            <w:pPr>
              <w:rPr>
                <w:rFonts w:ascii="Times New Roman" w:hAnsi="Times New Roman"/>
              </w:rPr>
            </w:pPr>
            <w:r>
              <w:rPr>
                <w:rFonts w:ascii="Times New Roman" w:hAnsi="Times New Roman"/>
              </w:rPr>
              <w:t>Уметь находить ответы на вопросы, делать выводы в результате совместной работы класса.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33.</w:t>
            </w:r>
          </w:p>
        </w:tc>
        <w:tc>
          <w:tcPr>
            <w:tcW w:w="6127"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rPr>
            </w:pPr>
            <w:r>
              <w:rPr>
                <w:rFonts w:ascii="Times New Roman" w:hAnsi="Times New Roman"/>
              </w:rPr>
              <w:t>Обобщение по теме «Факты об англоговорящих странах».</w:t>
            </w:r>
            <w:r>
              <w:rPr>
                <w:rFonts w:ascii="Times New Roman" w:hAnsi="Times New Roman" w:eastAsia="Times New Roman"/>
                <w:iCs/>
                <w:color w:val="000000"/>
              </w:rPr>
              <w:t xml:space="preserve"> </w:t>
            </w:r>
            <w:r>
              <w:rPr>
                <w:rFonts w:ascii="Times New Roman" w:hAnsi="Times New Roman"/>
                <w:iCs/>
              </w:rPr>
              <w:t>Словарный диктант по теме «Факты об англоговорящих странах».</w:t>
            </w:r>
            <w:r>
              <w:rPr>
                <w:rFonts w:ascii="Times New Roman" w:hAnsi="Times New Roman"/>
              </w:rPr>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с последующим озаглавливанием его. Тренировка лексико-грамматического материала раздела.</w:t>
            </w:r>
          </w:p>
        </w:tc>
        <w:tc>
          <w:tcPr>
            <w:tcW w:w="3119"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rPr>
            </w:pPr>
            <w:r>
              <w:rPr>
                <w:rFonts w:ascii="Times New Roman" w:hAnsi="Times New Roman"/>
              </w:rPr>
              <w:t>Уметь понимать прослушанный текст и отвечать на вопросы по нему; использовать в речи лексико-грамматический материал  раздела.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9</w:t>
            </w:r>
          </w:p>
          <w:p>
            <w:pPr>
              <w:rPr>
                <w:rFonts w:ascii="Times New Roman" w:hAnsi="Times New Roman"/>
              </w:rPr>
            </w:pPr>
            <w:r>
              <w:rPr>
                <w:rFonts w:ascii="Times New Roman" w:hAnsi="Times New Roman"/>
              </w:rPr>
              <w:t xml:space="preserve"> стр. 124 – 125, подготовиться к контрольной работе</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15843" w:type="dxa"/>
            <w:gridSpan w:val="7"/>
            <w:tmTcPr id="1663005767" protected="0"/>
          </w:tcPr>
          <w:p>
            <w:pPr>
              <w:spacing/>
              <w:jc w:val="center"/>
              <w:rPr>
                <w:rFonts w:ascii="Times New Roman" w:hAnsi="Times New Roman"/>
                <w:b/>
              </w:rPr>
            </w:pPr>
            <w:r>
              <w:rPr>
                <w:rFonts w:ascii="Times New Roman" w:hAnsi="Times New Roman"/>
                <w:b/>
              </w:rPr>
              <w:t>Раздел 4. Живые существа вокруг нас. (11 часов)</w:t>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34.</w:t>
            </w:r>
          </w:p>
        </w:tc>
        <w:tc>
          <w:tcPr>
            <w:tcW w:w="6127" w:type="dxa"/>
            <w:tmTcPr id="1663005767" protected="0"/>
          </w:tcPr>
          <w:p>
            <w:pPr>
              <w:rPr>
                <w:rFonts w:ascii="Times New Roman" w:hAnsi="Times New Roman"/>
              </w:rPr>
            </w:pPr>
            <w:r>
              <w:rPr>
                <w:rFonts w:ascii="Times New Roman" w:hAnsi="Times New Roman"/>
              </w:rPr>
              <w:t>Мир птиц. Климатические и погодные условия. Мир насекомых.</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Совершенствование навыков использования в речи настоящего совершенного и простого прошедшего времен. Знакомство с новой лексикой по теме.</w:t>
            </w:r>
          </w:p>
        </w:tc>
        <w:tc>
          <w:tcPr>
            <w:tcW w:w="3119" w:type="dxa"/>
            <w:tmTcPr id="1663005767" protected="0"/>
          </w:tcPr>
          <w:p>
            <w:pPr>
              <w:rPr>
                <w:rFonts w:ascii="Times New Roman" w:hAnsi="Times New Roman"/>
              </w:rPr>
            </w:pPr>
            <w:r>
              <w:rPr>
                <w:rFonts w:ascii="Times New Roman" w:hAnsi="Times New Roman"/>
              </w:rPr>
              <w:t>Уметь воспринимать речь на слух и выполнять упражнения по прослушанному; уметь грамотно пользоваться лексико-грамматическим  материалом.</w:t>
            </w:r>
          </w:p>
          <w:p>
            <w:pPr>
              <w:rPr>
                <w:rFonts w:ascii="Times New Roman" w:hAnsi="Times New Roman"/>
              </w:rPr>
            </w:pPr>
            <w:r>
              <w:rPr>
                <w:rFonts w:ascii="Times New Roman" w:hAnsi="Times New Roman"/>
              </w:rPr>
            </w:r>
          </w:p>
        </w:tc>
        <w:tc>
          <w:tcPr>
            <w:tcW w:w="2409" w:type="dxa"/>
            <w:vMerge w:val="restart"/>
            <w:vAlign w:val="center"/>
            <w:textDirection w:val="btLr"/>
            <w:tmTcPr id="1663005767" protected="0"/>
          </w:tcPr>
          <w:p>
            <w:pPr>
              <w:ind w:left="113" w:right="113"/>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t>выучить слова, упр.6,7 стр.8</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35.</w:t>
            </w:r>
          </w:p>
        </w:tc>
        <w:tc>
          <w:tcPr>
            <w:tcW w:w="6127" w:type="dxa"/>
            <w:tmTcPr id="1663005767" protected="0"/>
          </w:tcPr>
          <w:p>
            <w:pPr>
              <w:rPr>
                <w:rFonts w:ascii="Times New Roman" w:hAnsi="Times New Roman"/>
              </w:rPr>
            </w:pPr>
            <w:r>
              <w:rPr>
                <w:rFonts w:ascii="Times New Roman" w:hAnsi="Times New Roman"/>
              </w:rPr>
              <w:t>Мир птиц.</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текстов о соловьях. Чтение текста о пингвинах. Составление диалогов по прочитанному. Слова: </w:t>
            </w:r>
            <w:r>
              <w:rPr>
                <w:rFonts w:ascii="Times New Roman" w:hAnsi="Times New Roman"/>
                <w:i/>
                <w:lang w:val="en-us"/>
              </w:rPr>
              <w:t>other</w:t>
            </w:r>
            <w:r>
              <w:rPr>
                <w:rFonts w:ascii="Times New Roman" w:hAnsi="Times New Roman"/>
                <w:i/>
              </w:rPr>
              <w:t xml:space="preserve"> и </w:t>
            </w:r>
            <w:r>
              <w:rPr>
                <w:rFonts w:ascii="Times New Roman" w:hAnsi="Times New Roman"/>
                <w:i/>
                <w:lang w:val="en-us"/>
              </w:rPr>
              <w:t>another</w:t>
            </w:r>
            <w:r>
              <w:rPr>
                <w:rFonts w:ascii="Times New Roman" w:hAnsi="Times New Roman"/>
                <w:i/>
              </w:rPr>
              <w:t>.</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и отвечать на вопросы по ним; задавать вопросы по прочитанному тексту.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9. Учить слова и три формы глаголов.</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36.</w:t>
            </w:r>
          </w:p>
        </w:tc>
        <w:tc>
          <w:tcPr>
            <w:tcW w:w="6127" w:type="dxa"/>
            <w:tmTcPr id="1663005767" protected="0"/>
          </w:tcPr>
          <w:p>
            <w:pPr>
              <w:rPr>
                <w:rFonts w:ascii="Times New Roman" w:hAnsi="Times New Roman"/>
              </w:rPr>
            </w:pPr>
            <w:r>
              <w:rPr>
                <w:rFonts w:ascii="Times New Roman" w:hAnsi="Times New Roman"/>
              </w:rPr>
              <w:t>Животный мир.</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Слова </w:t>
            </w:r>
            <w:r>
              <w:rPr>
                <w:rFonts w:ascii="Times New Roman" w:hAnsi="Times New Roman"/>
                <w:i/>
                <w:lang w:val="en-us"/>
              </w:rPr>
              <w:t>ground</w:t>
            </w:r>
            <w:r>
              <w:rPr>
                <w:rFonts w:ascii="Times New Roman" w:hAnsi="Times New Roman"/>
                <w:i/>
              </w:rPr>
              <w:t xml:space="preserve">, </w:t>
            </w:r>
            <w:r>
              <w:rPr>
                <w:rFonts w:ascii="Times New Roman" w:hAnsi="Times New Roman"/>
                <w:i/>
                <w:lang w:val="en-us"/>
              </w:rPr>
              <w:t>land</w:t>
            </w:r>
            <w:r>
              <w:rPr>
                <w:rFonts w:ascii="Times New Roman" w:hAnsi="Times New Roman"/>
                <w:i/>
              </w:rPr>
              <w:t xml:space="preserve">, </w:t>
            </w:r>
            <w:r>
              <w:rPr>
                <w:rFonts w:ascii="Times New Roman" w:hAnsi="Times New Roman"/>
                <w:i/>
                <w:lang w:val="en-us"/>
              </w:rPr>
              <w:t>earth</w:t>
            </w:r>
            <w:r>
              <w:rPr>
                <w:rFonts w:ascii="Times New Roman" w:hAnsi="Times New Roman"/>
                <w:i/>
              </w:rPr>
              <w:t>. Рассказывают о флоре и фауне по прочитанному тексту.</w:t>
            </w:r>
          </w:p>
        </w:tc>
        <w:tc>
          <w:tcPr>
            <w:tcW w:w="3119" w:type="dxa"/>
            <w:tmTcPr id="1663005767" protected="0"/>
          </w:tcPr>
          <w:p>
            <w:pPr>
              <w:rPr>
                <w:rFonts w:ascii="Times New Roman" w:hAnsi="Times New Roman"/>
              </w:rPr>
            </w:pPr>
            <w:r>
              <w:rPr>
                <w:rFonts w:ascii="Times New Roman" w:hAnsi="Times New Roman"/>
              </w:rPr>
              <w:t>Уметь показать понимание прослушанных текстов; отвечать на вопросы по прочитанному тексту.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16.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37.</w:t>
            </w:r>
          </w:p>
        </w:tc>
        <w:tc>
          <w:tcPr>
            <w:tcW w:w="6127" w:type="dxa"/>
            <w:tmTcPr id="1663005767" protected="0"/>
          </w:tcPr>
          <w:p>
            <w:pPr>
              <w:rPr>
                <w:rFonts w:ascii="Times New Roman" w:hAnsi="Times New Roman"/>
              </w:rPr>
            </w:pPr>
            <w:r>
              <w:rPr>
                <w:rFonts w:ascii="Times New Roman" w:hAnsi="Times New Roman"/>
              </w:rPr>
              <w:t>Климатические и погодные условия обитания животных и растений.</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Употребление артиклей со словами </w:t>
            </w:r>
            <w:r>
              <w:rPr>
                <w:rFonts w:ascii="Times New Roman" w:hAnsi="Times New Roman"/>
                <w:i/>
                <w:lang w:val="en-us"/>
              </w:rPr>
              <w:t>other</w:t>
            </w:r>
            <w:r>
              <w:rPr>
                <w:rFonts w:ascii="Times New Roman" w:hAnsi="Times New Roman"/>
                <w:i/>
              </w:rPr>
              <w:t xml:space="preserve"> и </w:t>
            </w:r>
            <w:r>
              <w:rPr>
                <w:rFonts w:ascii="Times New Roman" w:hAnsi="Times New Roman"/>
                <w:i/>
                <w:lang w:val="en-us"/>
              </w:rPr>
              <w:t>another</w:t>
            </w:r>
            <w:r>
              <w:rPr>
                <w:rFonts w:ascii="Times New Roman" w:hAnsi="Times New Roman"/>
                <w:i/>
              </w:rPr>
              <w:t>. Введение и тренировка лексики. Чтение текста «Животные и растения».</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и отвечать на вопросы; извлекать необходимую информацию из текста и вести беседу по нему.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20 – 21.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38.</w:t>
            </w:r>
          </w:p>
        </w:tc>
        <w:tc>
          <w:tcPr>
            <w:tcW w:w="6127" w:type="dxa"/>
            <w:tmTcPr id="1663005767" protected="0"/>
          </w:tcPr>
          <w:p>
            <w:pPr>
              <w:rPr>
                <w:rFonts w:ascii="Times New Roman" w:hAnsi="Times New Roman"/>
              </w:rPr>
            </w:pPr>
            <w:r>
              <w:rPr>
                <w:rFonts w:ascii="Times New Roman" w:hAnsi="Times New Roman"/>
              </w:rPr>
              <w:t>В мире обезьян.</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песни. Введение и тренировка лексики. Чтение текста Чтение текста «Наши ближайшие родственники».</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работать с новой лексикой.</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24 – 25.</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39.</w:t>
            </w:r>
          </w:p>
        </w:tc>
        <w:tc>
          <w:tcPr>
            <w:tcW w:w="6127" w:type="dxa"/>
            <w:tmTcPr id="1663005767" protected="0"/>
          </w:tcPr>
          <w:p>
            <w:pPr>
              <w:rPr>
                <w:rFonts w:ascii="Times New Roman" w:hAnsi="Times New Roman"/>
              </w:rPr>
            </w:pPr>
            <w:r>
              <w:rPr>
                <w:rFonts w:ascii="Times New Roman" w:hAnsi="Times New Roman"/>
              </w:rPr>
              <w:t>Мир насекомых.</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Тренировка лексико-грамматических упражнений. Чтение текста о насекомых и соотношение его по заголовкам. Местоимения.</w:t>
            </w:r>
          </w:p>
        </w:tc>
        <w:tc>
          <w:tcPr>
            <w:tcW w:w="3119" w:type="dxa"/>
            <w:tmTcPr id="1663005767" protected="0"/>
          </w:tcPr>
          <w:p>
            <w:pPr>
              <w:rPr>
                <w:rFonts w:ascii="Times New Roman" w:hAnsi="Times New Roman"/>
              </w:rPr>
            </w:pPr>
            <w:r>
              <w:rPr>
                <w:rFonts w:ascii="Times New Roman" w:hAnsi="Times New Roman"/>
              </w:rPr>
              <w:t>Уметь работать по прослушанному тексту; правильно читать текст вслух.</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11 стр. 30.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40.</w:t>
            </w:r>
          </w:p>
        </w:tc>
        <w:tc>
          <w:tcPr>
            <w:tcW w:w="6127" w:type="dxa"/>
            <w:tmTcPr id="1663005767" protected="0"/>
          </w:tcPr>
          <w:p>
            <w:pPr>
              <w:rPr>
                <w:rFonts w:ascii="Times New Roman" w:hAnsi="Times New Roman"/>
              </w:rPr>
            </w:pPr>
            <w:r>
              <w:rPr>
                <w:rFonts w:ascii="Times New Roman" w:hAnsi="Times New Roman"/>
              </w:rPr>
              <w:t>Флора и фауна Британских островов.</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Тренировка лексико-грамматических упражнений. Чтение и озаглавливание текста.</w:t>
            </w:r>
          </w:p>
        </w:tc>
        <w:tc>
          <w:tcPr>
            <w:tcW w:w="3119" w:type="dxa"/>
            <w:tmTcPr id="1663005767" protected="0"/>
          </w:tcPr>
          <w:p>
            <w:pPr>
              <w:rPr>
                <w:rFonts w:ascii="Times New Roman" w:hAnsi="Times New Roman"/>
              </w:rPr>
            </w:pPr>
            <w:r>
              <w:rPr>
                <w:rFonts w:ascii="Times New Roman" w:hAnsi="Times New Roman"/>
              </w:rPr>
              <w:t>Уметь работать по прослушанному тексту; задавать вопросы к предложениям.</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33 – 34.</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41.</w:t>
            </w:r>
          </w:p>
        </w:tc>
        <w:tc>
          <w:tcPr>
            <w:tcW w:w="6127" w:type="dxa"/>
            <w:tmTcPr id="1663005767" protected="0"/>
          </w:tcPr>
          <w:p>
            <w:pPr>
              <w:rPr>
                <w:rFonts w:ascii="Times New Roman" w:hAnsi="Times New Roman"/>
              </w:rPr>
            </w:pPr>
            <w:r>
              <w:rPr>
                <w:rFonts w:ascii="Times New Roman" w:hAnsi="Times New Roman"/>
              </w:rPr>
              <w:t>Флора и фауна.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текста о магазине животных и ответы на вопросы по нему. Чтение текста о Дарвине. Фразеологический глагол </w:t>
            </w:r>
            <w:r>
              <w:rPr>
                <w:rFonts w:ascii="Times New Roman" w:hAnsi="Times New Roman"/>
                <w:i/>
                <w:lang w:val="en-us"/>
              </w:rPr>
              <w:t>to</w:t>
            </w:r>
            <w:r>
              <w:rPr>
                <w:rFonts w:ascii="Times New Roman" w:hAnsi="Times New Roman"/>
                <w:i/>
              </w:rPr>
              <w:t xml:space="preserve"> </w:t>
            </w:r>
            <w:r>
              <w:rPr>
                <w:rFonts w:ascii="Times New Roman" w:hAnsi="Times New Roman"/>
                <w:i/>
                <w:lang w:val="en-us"/>
              </w:rPr>
              <w:t>make</w:t>
            </w:r>
            <w:r>
              <w:rPr>
                <w:rFonts w:ascii="Times New Roman" w:hAnsi="Times New Roman"/>
                <w:i/>
              </w:rPr>
              <w:t>.</w:t>
            </w:r>
          </w:p>
        </w:tc>
        <w:tc>
          <w:tcPr>
            <w:tcW w:w="3119" w:type="dxa"/>
            <w:tmTcPr id="1663005767" protected="0"/>
          </w:tcPr>
          <w:p>
            <w:pPr>
              <w:rPr>
                <w:rFonts w:ascii="Times New Roman" w:hAnsi="Times New Roman"/>
              </w:rPr>
            </w:pPr>
            <w:r>
              <w:rPr>
                <w:rFonts w:ascii="Times New Roman" w:hAnsi="Times New Roman"/>
              </w:rPr>
              <w:t>Уметь понимать и работать по прослушанному тексту; читать и понимать текст и выполнять задания.</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38 -39.</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42.</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Сопоставление животного и растительного миров.</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
                <w:iCs/>
                <w:color w:val="000000"/>
              </w:rPr>
              <w:t>Аудирование. Тренировка лексико-грамматических упражнений. Составление монологического высказывания.</w:t>
            </w:r>
            <w:r>
              <w:rPr>
                <w:rFonts w:ascii="Times New Roman" w:hAnsi="Times New Roman" w:eastAsia="Times New Roman"/>
                <w:iCs/>
                <w:color w:val="000000"/>
              </w:rPr>
            </w:r>
          </w:p>
        </w:tc>
        <w:tc>
          <w:tcPr>
            <w:tcW w:w="3119" w:type="dxa"/>
            <w:tmTcPr id="1663005767" protected="0"/>
          </w:tcPr>
          <w:p>
            <w:pPr>
              <w:rPr>
                <w:rFonts w:ascii="Times New Roman" w:hAnsi="Times New Roman"/>
              </w:rPr>
            </w:pPr>
            <w:r>
              <w:rPr>
                <w:rFonts w:ascii="Times New Roman" w:hAnsi="Times New Roman"/>
              </w:rPr>
              <w:t>Уметь воспринимать английскую речь и выполнять задания; грамотно употреблять в речи настоящего совершенного и простого прошедшего времен.</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42 – 43, Подготовиться к диктанту.</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43.</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Контрольная работа по теме «Живые существа вокруг нас».</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
                <w:iCs/>
                <w:color w:val="000000"/>
              </w:rPr>
              <w:t>Аудирование. Учащиеся выполняют тестовые задания.</w:t>
            </w:r>
            <w:r>
              <w:rPr>
                <w:rFonts w:ascii="Times New Roman" w:hAnsi="Times New Roman" w:eastAsia="Times New Roman"/>
                <w:iCs/>
                <w:color w:val="000000"/>
              </w:rPr>
            </w:r>
          </w:p>
        </w:tc>
        <w:tc>
          <w:tcPr>
            <w:tcW w:w="3119" w:type="dxa"/>
            <w:tmTcPr id="1663005767" protected="0"/>
          </w:tcPr>
          <w:p>
            <w:pPr>
              <w:rPr>
                <w:rFonts w:ascii="Times New Roman" w:hAnsi="Times New Roman"/>
              </w:rPr>
            </w:pPr>
            <w:r>
              <w:rPr>
                <w:rFonts w:ascii="Times New Roman" w:hAnsi="Times New Roman"/>
              </w:rPr>
              <w:t>Уметь показать знания лексико-грамматического материала на практике.</w:t>
            </w:r>
          </w:p>
        </w:tc>
        <w:tc>
          <w:tcPr>
            <w:tcW w:w="2409" w:type="dxa"/>
            <w:vMerge w:val="restart"/>
            <w:vAlign w:val="center"/>
            <w:tmTcPr id="1663005767" protected="0"/>
          </w:tcPr>
          <w:p>
            <w:pPr>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44.</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Работа над ошибками.</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tc>
        <w:tc>
          <w:tcPr>
            <w:tcW w:w="3119" w:type="dxa"/>
            <w:tmTcPr id="1663005767" protected="0"/>
          </w:tcPr>
          <w:p>
            <w:pPr>
              <w:rPr>
                <w:rFonts w:ascii="Times New Roman" w:hAnsi="Times New Roman"/>
              </w:rPr>
            </w:pPr>
            <w:r>
              <w:rPr>
                <w:rFonts w:ascii="Times New Roman" w:hAnsi="Times New Roman"/>
              </w:rPr>
              <w:t>Уметь находить ответы на вопросы, делать выводы в результате совместной работы класса.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15843" w:type="dxa"/>
            <w:gridSpan w:val="7"/>
            <w:tmTcPr id="1663005767" protected="0"/>
          </w:tcPr>
          <w:p>
            <w:pPr>
              <w:spacing/>
              <w:jc w:val="center"/>
              <w:rPr>
                <w:rFonts w:ascii="Times New Roman" w:hAnsi="Times New Roman"/>
                <w:b/>
              </w:rPr>
            </w:pPr>
            <w:r>
              <w:rPr>
                <w:rFonts w:ascii="Times New Roman" w:hAnsi="Times New Roman"/>
                <w:b/>
              </w:rPr>
              <w:t>Раздел 5. Экология. (12 часов)</w:t>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45.</w:t>
            </w:r>
          </w:p>
        </w:tc>
        <w:tc>
          <w:tcPr>
            <w:tcW w:w="6127" w:type="dxa"/>
            <w:tmTcPr id="1663005767" protected="0"/>
          </w:tcPr>
          <w:p>
            <w:pPr>
              <w:rPr>
                <w:rFonts w:ascii="Times New Roman" w:hAnsi="Times New Roman"/>
              </w:rPr>
            </w:pPr>
            <w:r>
              <w:rPr>
                <w:rFonts w:ascii="Times New Roman" w:hAnsi="Times New Roman"/>
              </w:rPr>
              <w:t>Флора и фауна России. Экология как наука.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текстов. Учащиеся извлекают информацию из прочитанного и прослушанного текста, догадываются о значении слов по контексту. Введение и тренировка лексики.</w:t>
            </w:r>
          </w:p>
        </w:tc>
        <w:tc>
          <w:tcPr>
            <w:tcW w:w="3119" w:type="dxa"/>
            <w:tmTcPr id="1663005767" protected="0"/>
          </w:tcPr>
          <w:p>
            <w:pPr>
              <w:rPr>
                <w:rFonts w:ascii="Times New Roman" w:hAnsi="Times New Roman"/>
              </w:rPr>
            </w:pPr>
            <w:r>
              <w:rPr>
                <w:rFonts w:ascii="Times New Roman" w:hAnsi="Times New Roman"/>
              </w:rPr>
              <w:t>Уметь понимать и работать по прослушанному; работать с текстом; составлять мини диалоги.</w:t>
            </w:r>
          </w:p>
        </w:tc>
        <w:tc>
          <w:tcPr>
            <w:tcW w:w="2409" w:type="dxa"/>
            <w:vMerge w:val="restart"/>
            <w:vAlign w:val="center"/>
            <w:textDirection w:val="btLr"/>
            <w:tmTcPr id="1663005767" protected="0"/>
          </w:tcPr>
          <w:p>
            <w:pPr>
              <w:ind w:left="113" w:right="113"/>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t>упр.7 стр.50</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46.</w:t>
            </w:r>
          </w:p>
        </w:tc>
        <w:tc>
          <w:tcPr>
            <w:tcW w:w="6127" w:type="dxa"/>
            <w:tmTcPr id="1663005767" protected="0"/>
          </w:tcPr>
          <w:p>
            <w:pPr>
              <w:rPr>
                <w:rFonts w:ascii="Times New Roman" w:hAnsi="Times New Roman"/>
              </w:rPr>
            </w:pPr>
            <w:r>
              <w:rPr>
                <w:rFonts w:ascii="Times New Roman" w:hAnsi="Times New Roman"/>
              </w:rPr>
              <w:t>Природа России.</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текста и ответы на вопросы по нему.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английскую речь на слух; отвечать на вопросы по прочитанному тексту.</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50.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47.</w:t>
            </w:r>
          </w:p>
        </w:tc>
        <w:tc>
          <w:tcPr>
            <w:tcW w:w="6127" w:type="dxa"/>
            <w:tmTcPr id="1663005767" protected="0"/>
          </w:tcPr>
          <w:p>
            <w:pPr>
              <w:rPr>
                <w:rFonts w:ascii="Times New Roman" w:hAnsi="Times New Roman"/>
              </w:rPr>
            </w:pPr>
            <w:r>
              <w:rPr>
                <w:rFonts w:ascii="Times New Roman" w:hAnsi="Times New Roman"/>
              </w:rPr>
              <w:t>Природа и экология.</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песни. Введение лексики и её отработка. Чтение текста, выделение из текста интернациональных слов.</w:t>
            </w:r>
          </w:p>
        </w:tc>
        <w:tc>
          <w:tcPr>
            <w:tcW w:w="3119" w:type="dxa"/>
            <w:tmTcPr id="1663005767" protected="0"/>
          </w:tcPr>
          <w:p>
            <w:pPr>
              <w:rPr>
                <w:rFonts w:ascii="Times New Roman" w:hAnsi="Times New Roman"/>
              </w:rPr>
            </w:pPr>
            <w:r>
              <w:rPr>
                <w:rFonts w:ascii="Times New Roman" w:hAnsi="Times New Roman"/>
              </w:rPr>
              <w:t>Уметь понимать английскую речь на слух и отвечать на вопросы; извлекать необходимую информацию из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54.</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48.</w:t>
            </w:r>
          </w:p>
        </w:tc>
        <w:tc>
          <w:tcPr>
            <w:tcW w:w="6127" w:type="dxa"/>
            <w:tmTcPr id="1663005767" protected="0"/>
          </w:tcPr>
          <w:p>
            <w:pPr>
              <w:rPr>
                <w:rFonts w:ascii="Times New Roman" w:hAnsi="Times New Roman"/>
              </w:rPr>
            </w:pPr>
            <w:r>
              <w:rPr>
                <w:rFonts w:ascii="Times New Roman" w:hAnsi="Times New Roman"/>
              </w:rPr>
              <w:t>Окружающая среда.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и дополнение предложений. Слова</w:t>
            </w:r>
            <w:r>
              <w:rPr>
                <w:rFonts w:ascii="Times New Roman" w:hAnsi="Times New Roman"/>
                <w:i/>
                <w:lang w:val="en-us"/>
              </w:rPr>
              <w:t xml:space="preserve"> a few, a number of , several , a little. </w:t>
            </w:r>
            <w:r>
              <w:rPr>
                <w:rFonts w:ascii="Times New Roman" w:hAnsi="Times New Roman"/>
                <w:i/>
              </w:rPr>
              <w:t>Личные и возвратные местоимения.</w:t>
            </w:r>
          </w:p>
        </w:tc>
        <w:tc>
          <w:tcPr>
            <w:tcW w:w="3119" w:type="dxa"/>
            <w:tmTcPr id="1663005767" protected="0"/>
          </w:tcPr>
          <w:p>
            <w:pPr>
              <w:rPr>
                <w:rFonts w:ascii="Times New Roman" w:hAnsi="Times New Roman"/>
              </w:rPr>
            </w:pPr>
            <w:r>
              <w:rPr>
                <w:rFonts w:ascii="Times New Roman" w:hAnsi="Times New Roman"/>
              </w:rPr>
              <w:t>Уметь понимать прослушанное и работать по нему; извлекать информацию из прочитанного.</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57 -58.</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49.</w:t>
            </w:r>
          </w:p>
        </w:tc>
        <w:tc>
          <w:tcPr>
            <w:tcW w:w="6127" w:type="dxa"/>
            <w:tmTcPr id="1663005767" protected="0"/>
          </w:tcPr>
          <w:p>
            <w:pPr>
              <w:rPr>
                <w:rFonts w:ascii="Times New Roman" w:hAnsi="Times New Roman"/>
              </w:rPr>
            </w:pPr>
            <w:r>
              <w:rPr>
                <w:rFonts w:ascii="Times New Roman" w:hAnsi="Times New Roman"/>
              </w:rPr>
              <w:t>Защита окружающей среды.</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стихотворения и ответы по нему. Введение и тренировка новой лексики. Выполнение лексико-грамматических упражнений. Подготовка к контрольной работе.</w:t>
            </w:r>
          </w:p>
        </w:tc>
        <w:tc>
          <w:tcPr>
            <w:tcW w:w="3119" w:type="dxa"/>
            <w:tmTcPr id="1663005767" protected="0"/>
          </w:tcPr>
          <w:p>
            <w:pPr>
              <w:rPr>
                <w:rFonts w:ascii="Times New Roman" w:hAnsi="Times New Roman"/>
              </w:rPr>
            </w:pPr>
            <w:r>
              <w:rPr>
                <w:rFonts w:ascii="Times New Roman" w:hAnsi="Times New Roman"/>
              </w:rPr>
              <w:t>Уметь понять прослушанное; использовать новую лексику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61.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50.</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iCs/>
                <w:color w:val="000000"/>
              </w:rPr>
            </w:pPr>
            <w:r>
              <w:rPr>
                <w:rFonts w:ascii="Times New Roman" w:hAnsi="Times New Roman" w:eastAsia="Times New Roman"/>
                <w:b/>
                <w:iCs/>
                <w:color w:val="000000"/>
              </w:rPr>
              <w:t>Контрольная работа.</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
                <w:iCs/>
                <w:color w:val="000000"/>
              </w:rPr>
              <w:t>Выполнение заданий контрольной работы.</w:t>
            </w:r>
            <w:r>
              <w:rPr>
                <w:rFonts w:ascii="Times New Roman" w:hAnsi="Times New Roman" w:eastAsia="Times New Roman"/>
                <w:iCs/>
                <w:color w:val="000000"/>
              </w:rPr>
            </w:r>
          </w:p>
        </w:tc>
        <w:tc>
          <w:tcPr>
            <w:tcW w:w="3119" w:type="dxa"/>
            <w:tmTcPr id="1663005767" protected="0"/>
          </w:tcPr>
          <w:p>
            <w:pPr>
              <w:rPr>
                <w:rFonts w:ascii="Times New Roman" w:hAnsi="Times New Roman"/>
              </w:rPr>
            </w:pPr>
            <w:r>
              <w:rPr>
                <w:rFonts w:ascii="Times New Roman" w:hAnsi="Times New Roman"/>
              </w:rPr>
              <w:t>Уметь использовать лексико-грамматический материал.</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51.</w:t>
            </w:r>
          </w:p>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iCs/>
                <w:color w:val="000000"/>
              </w:rPr>
            </w:pPr>
            <w:r>
              <w:rPr>
                <w:rFonts w:ascii="Times New Roman" w:hAnsi="Times New Roman" w:eastAsia="Times New Roman"/>
                <w:b/>
                <w:iCs/>
                <w:color w:val="000000"/>
              </w:rPr>
              <w:t>Работа над ошибками</w:t>
            </w:r>
          </w:p>
        </w:tc>
        <w:tc>
          <w:tcPr>
            <w:tcW w:w="3119" w:type="dxa"/>
            <w:tmTcPr id="1663005767" protected="0"/>
          </w:tcPr>
          <w:p>
            <w:pPr>
              <w:rPr>
                <w:rFonts w:ascii="Times New Roman" w:hAnsi="Times New Roman"/>
              </w:rPr>
            </w:pPr>
            <w:r>
              <w:rPr>
                <w:rFonts w:ascii="Times New Roman" w:hAnsi="Times New Roman"/>
              </w:rPr>
              <w:t>Уметь находить ответы на вопросы, делать выводы в результате совместной работы класса.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52.</w:t>
            </w:r>
          </w:p>
        </w:tc>
        <w:tc>
          <w:tcPr>
            <w:tcW w:w="6127" w:type="dxa"/>
            <w:tmTcPr id="1663005767" protected="0"/>
          </w:tcPr>
          <w:p>
            <w:pPr>
              <w:rPr>
                <w:rFonts w:ascii="Times New Roman" w:hAnsi="Times New Roman"/>
              </w:rPr>
            </w:pPr>
            <w:r>
              <w:rPr>
                <w:rFonts w:ascii="Times New Roman" w:hAnsi="Times New Roman"/>
              </w:rPr>
              <w:t>Окружающая среда.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и ответы на вопросы по нему. Чтение текста об окружающей среде. Выполнение тренировочных упражнений.</w:t>
            </w:r>
          </w:p>
        </w:tc>
        <w:tc>
          <w:tcPr>
            <w:tcW w:w="3119" w:type="dxa"/>
            <w:tmTcPr id="1663005767" protected="0"/>
          </w:tcPr>
          <w:p>
            <w:pPr>
              <w:rPr>
                <w:rFonts w:ascii="Times New Roman" w:hAnsi="Times New Roman"/>
              </w:rPr>
            </w:pPr>
            <w:r>
              <w:rPr>
                <w:rFonts w:ascii="Times New Roman" w:hAnsi="Times New Roman"/>
              </w:rPr>
              <w:t>Уметь понимать и работать с прослушанным текстом; извлекать необходимую информацию из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70.</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53.</w:t>
            </w:r>
          </w:p>
        </w:tc>
        <w:tc>
          <w:tcPr>
            <w:tcW w:w="6127" w:type="dxa"/>
            <w:tmTcPr id="1663005767" protected="0"/>
          </w:tcPr>
          <w:p>
            <w:pPr>
              <w:rPr>
                <w:rFonts w:ascii="Times New Roman" w:hAnsi="Times New Roman"/>
              </w:rPr>
            </w:pPr>
            <w:r>
              <w:rPr>
                <w:rFonts w:ascii="Times New Roman" w:hAnsi="Times New Roman"/>
              </w:rPr>
              <w:t>Климат.</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новой лексики по теме. Лексико-грамматические упражнения. Эмблемы.</w:t>
            </w:r>
          </w:p>
        </w:tc>
        <w:tc>
          <w:tcPr>
            <w:tcW w:w="3119" w:type="dxa"/>
            <w:tmTcPr id="1663005767" protected="0"/>
          </w:tcPr>
          <w:p>
            <w:pPr>
              <w:rPr>
                <w:rFonts w:ascii="Times New Roman" w:hAnsi="Times New Roman"/>
              </w:rPr>
            </w:pPr>
            <w:r>
              <w:rPr>
                <w:rFonts w:ascii="Times New Roman" w:hAnsi="Times New Roman"/>
              </w:rPr>
              <w:t>Уметь работать с прослушанным текстом; извлекать необходимую информацию из текстов.</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74.</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54.</w:t>
            </w:r>
          </w:p>
        </w:tc>
        <w:tc>
          <w:tcPr>
            <w:tcW w:w="6127" w:type="dxa"/>
            <w:tmTcPr id="1663005767" protected="0"/>
          </w:tcPr>
          <w:p>
            <w:pPr>
              <w:rPr>
                <w:rFonts w:ascii="Times New Roman" w:hAnsi="Times New Roman"/>
              </w:rPr>
            </w:pPr>
            <w:r>
              <w:rPr>
                <w:rFonts w:ascii="Times New Roman" w:hAnsi="Times New Roman"/>
              </w:rPr>
              <w:t>Экологические проблемы.</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Составление мини высказываний по картинкам. Чтение текста.</w:t>
            </w:r>
          </w:p>
        </w:tc>
        <w:tc>
          <w:tcPr>
            <w:tcW w:w="3119" w:type="dxa"/>
            <w:tmTcPr id="1663005767" protected="0"/>
          </w:tcPr>
          <w:p>
            <w:pPr>
              <w:rPr>
                <w:rFonts w:ascii="Times New Roman" w:hAnsi="Times New Roman"/>
              </w:rPr>
            </w:pPr>
            <w:r>
              <w:rPr>
                <w:rFonts w:ascii="Times New Roman" w:hAnsi="Times New Roman"/>
              </w:rPr>
              <w:t>Уметь работать с прослушанным текстом; извлекать необходимую информацию из текста, использовать её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11 стр. 78 – 79.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55.</w:t>
            </w:r>
          </w:p>
        </w:tc>
        <w:tc>
          <w:tcPr>
            <w:tcW w:w="6127" w:type="dxa"/>
            <w:tmTcPr id="1663005767" protected="0"/>
          </w:tcPr>
          <w:p>
            <w:pPr>
              <w:rPr>
                <w:rFonts w:ascii="Times New Roman" w:hAnsi="Times New Roman"/>
              </w:rPr>
            </w:pPr>
            <w:r>
              <w:rPr>
                <w:rFonts w:ascii="Times New Roman" w:hAnsi="Times New Roman"/>
              </w:rPr>
              <w:t>Загрязнение воды.</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 xml:space="preserve">Аудирование текста о дельфинах и дополняют предложения. Словообразование при помощи суффикса – </w:t>
            </w:r>
            <w:r>
              <w:rPr>
                <w:rFonts w:ascii="Times New Roman" w:hAnsi="Times New Roman"/>
                <w:i/>
                <w:lang w:val="en-us"/>
              </w:rPr>
              <w:t>ment</w:t>
            </w:r>
            <w:r>
              <w:rPr>
                <w:rFonts w:ascii="Times New Roman" w:hAnsi="Times New Roman"/>
                <w:i/>
              </w:rPr>
              <w:t xml:space="preserve">, префикса </w:t>
            </w:r>
            <w:r>
              <w:rPr>
                <w:rFonts w:ascii="Times New Roman" w:hAnsi="Times New Roman"/>
                <w:i/>
                <w:lang w:val="en-us"/>
              </w:rPr>
              <w:t>dis</w:t>
            </w:r>
            <w:r>
              <w:rPr>
                <w:rFonts w:ascii="Times New Roman" w:hAnsi="Times New Roman"/>
                <w:i/>
              </w:rPr>
              <w:t>. Чтение текста о загрязнении воды.</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извлекать необходимую информацию из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81 – 82, Подготовиться к диктанту.</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56.</w:t>
            </w:r>
          </w:p>
        </w:tc>
        <w:tc>
          <w:tcPr>
            <w:tcW w:w="6127" w:type="dxa"/>
            <w:tmTcPr id="1663005767" protected="0"/>
          </w:tcPr>
          <w:p>
            <w:pPr>
              <w:rPr>
                <w:rFonts w:ascii="Times New Roman" w:hAnsi="Times New Roman"/>
              </w:rPr>
            </w:pPr>
            <w:r>
              <w:rPr>
                <w:rFonts w:ascii="Times New Roman" w:hAnsi="Times New Roman"/>
              </w:rPr>
              <w:t>Обобщение по теме «Экология». Словарный диктант по теме «Экология».</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Диктант. Аудирование. Чтение текста и выбор заголовков к его частям.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услышанный текст; использовать полученную информацию из текста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7, стр. 85, повторить записи</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15843" w:type="dxa"/>
            <w:gridSpan w:val="7"/>
            <w:tmTcPr id="1663005767" protected="0"/>
          </w:tcPr>
          <w:p>
            <w:pPr>
              <w:spacing/>
              <w:jc w:val="center"/>
              <w:rPr>
                <w:rFonts w:ascii="Times New Roman" w:hAnsi="Times New Roman"/>
                <w:b/>
              </w:rPr>
            </w:pPr>
            <w:r>
              <w:rPr>
                <w:rFonts w:ascii="Times New Roman" w:hAnsi="Times New Roman"/>
                <w:b/>
              </w:rPr>
              <w:t>Раздел 6. ЗОЖ. (12 часов)</w:t>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57.</w:t>
            </w:r>
          </w:p>
        </w:tc>
        <w:tc>
          <w:tcPr>
            <w:tcW w:w="6127" w:type="dxa"/>
            <w:tmTcPr id="1663005767" protected="0"/>
          </w:tcPr>
          <w:p>
            <w:pPr>
              <w:rPr>
                <w:rFonts w:ascii="Times New Roman" w:hAnsi="Times New Roman"/>
              </w:rPr>
            </w:pPr>
            <w:r>
              <w:rPr>
                <w:rFonts w:ascii="Times New Roman" w:hAnsi="Times New Roman"/>
              </w:rPr>
              <w:t>Здоровый образ жизни. Фаст – фуд.</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и тренировка лексики.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текст на слух; грамотно выполнять лексико-грамматические упражнения.</w:t>
            </w:r>
          </w:p>
        </w:tc>
        <w:tc>
          <w:tcPr>
            <w:tcW w:w="2409" w:type="dxa"/>
            <w:vMerge w:val="restart"/>
            <w:vAlign w:val="center"/>
            <w:textDirection w:val="btLr"/>
            <w:tmTcPr id="1663005767" protected="0"/>
          </w:tcPr>
          <w:p>
            <w:pPr>
              <w:ind w:left="113" w:right="113"/>
              <w:spacing/>
              <w:jc w:val="center"/>
              <w:rPr>
                <w:rFonts w:ascii="Times New Roman" w:hAnsi="Times New Roman"/>
              </w:rPr>
            </w:pPr>
            <w:r>
              <w:rPr>
                <w:rFonts w:ascii="Times New Roman" w:hAnsi="Times New Roman"/>
              </w:rPr>
              <w:t>учебник «</w:t>
            </w:r>
            <w:r>
              <w:rPr>
                <w:rFonts w:ascii="Times New Roman" w:hAnsi="Times New Roman"/>
                <w:lang w:val="en-us"/>
              </w:rPr>
              <w:t>Rainbow</w:t>
            </w:r>
            <w:r>
              <w:rPr>
                <w:rFonts w:ascii="Times New Roman" w:hAnsi="Times New Roman"/>
              </w:rPr>
              <w:t xml:space="preserve"> </w:t>
            </w:r>
            <w:r>
              <w:rPr>
                <w:rFonts w:ascii="Times New Roman" w:hAnsi="Times New Roman"/>
                <w:lang w:val="en-us"/>
              </w:rPr>
              <w:t>English</w:t>
            </w:r>
            <w:r>
              <w:rPr>
                <w:rFonts w:ascii="Times New Roman" w:hAnsi="Times New Roman"/>
              </w:rPr>
              <w:t>», грамматические таблицы, аудиозапись</w:t>
            </w:r>
          </w:p>
        </w:tc>
        <w:tc>
          <w:tcPr>
            <w:tcW w:w="1560" w:type="dxa"/>
            <w:tmTcPr id="1663005767" protected="0"/>
          </w:tcPr>
          <w:p>
            <w:pPr>
              <w:rPr>
                <w:rFonts w:ascii="Times New Roman" w:hAnsi="Times New Roman"/>
              </w:rPr>
            </w:pPr>
            <w:r>
              <w:rPr>
                <w:rFonts w:ascii="Times New Roman" w:hAnsi="Times New Roman"/>
              </w:rPr>
              <w:t>выучить слова, упр.7 стр.89</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58.</w:t>
            </w:r>
          </w:p>
        </w:tc>
        <w:tc>
          <w:tcPr>
            <w:tcW w:w="6127" w:type="dxa"/>
            <w:tmTcPr id="1663005767" protected="0"/>
          </w:tcPr>
          <w:p>
            <w:pPr>
              <w:rPr>
                <w:rFonts w:ascii="Times New Roman" w:hAnsi="Times New Roman"/>
              </w:rPr>
            </w:pPr>
            <w:r>
              <w:rPr>
                <w:rFonts w:ascii="Times New Roman" w:hAnsi="Times New Roman"/>
              </w:rPr>
              <w:t>Здоровый образ жизни.</w:t>
            </w:r>
          </w:p>
          <w:p>
            <w:pPr>
              <w:rPr>
                <w:rFonts w:ascii="Times New Roman" w:hAnsi="Times New Roman"/>
              </w:rPr>
            </w:pPr>
            <w:r>
              <w:rPr>
                <w:rFonts w:ascii="Times New Roman" w:hAnsi="Times New Roman"/>
              </w:rPr>
            </w:r>
          </w:p>
          <w:p>
            <w:pPr>
              <w:rPr>
                <w:rFonts w:ascii="Times New Roman" w:hAnsi="Times New Roman"/>
              </w:rPr>
            </w:pPr>
            <w:r>
              <w:rPr>
                <w:rFonts w:ascii="Times New Roman" w:hAnsi="Times New Roman"/>
                <w:i/>
              </w:rPr>
              <w:t>Аудирование. Наречия. Выполнение лексико-грамматических упражнений. Новая лексика</w:t>
            </w:r>
            <w:r>
              <w:rPr>
                <w:rFonts w:ascii="Times New Roman" w:hAnsi="Times New Roman"/>
              </w:rPr>
              <w:t>.</w:t>
            </w:r>
          </w:p>
        </w:tc>
        <w:tc>
          <w:tcPr>
            <w:tcW w:w="3119" w:type="dxa"/>
            <w:tmTcPr id="1663005767" protected="0"/>
          </w:tcPr>
          <w:p>
            <w:pPr>
              <w:rPr>
                <w:rFonts w:ascii="Times New Roman" w:hAnsi="Times New Roman"/>
              </w:rPr>
            </w:pPr>
            <w:r>
              <w:rPr>
                <w:rFonts w:ascii="Times New Roman" w:hAnsi="Times New Roman"/>
              </w:rPr>
              <w:t>Уметь понимать и воспроизводить  прослушанную речь; уметь грамотно использовать лексико-грамматический материал урока.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93 – 94. Учить слова.</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59.</w:t>
            </w:r>
          </w:p>
        </w:tc>
        <w:tc>
          <w:tcPr>
            <w:tcW w:w="6127" w:type="dxa"/>
            <w:tmTcPr id="1663005767" protected="0"/>
          </w:tcPr>
          <w:p>
            <w:pPr>
              <w:rPr>
                <w:rFonts w:ascii="Times New Roman" w:hAnsi="Times New Roman"/>
              </w:rPr>
            </w:pPr>
            <w:r>
              <w:rPr>
                <w:rFonts w:ascii="Times New Roman" w:hAnsi="Times New Roman"/>
              </w:rPr>
              <w:t>Здоровье.</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текста и работа по плану.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понять текст и соотнести ответы с вопросами; извлекать необходимую информацию из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97.</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60.</w:t>
            </w:r>
          </w:p>
        </w:tc>
        <w:tc>
          <w:tcPr>
            <w:tcW w:w="6127" w:type="dxa"/>
            <w:tmTcPr id="1663005767" protected="0"/>
          </w:tcPr>
          <w:p>
            <w:pPr>
              <w:rPr>
                <w:rFonts w:ascii="Times New Roman" w:hAnsi="Times New Roman"/>
              </w:rPr>
            </w:pPr>
            <w:r>
              <w:rPr>
                <w:rFonts w:ascii="Times New Roman" w:hAnsi="Times New Roman"/>
              </w:rPr>
              <w:t>Секреты долголетия.</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Введение и тренировка новой лексики.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и работать с ним; грамотно выполнять лексико-грамматические упражнения.</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101 – 102.</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61.</w:t>
            </w:r>
          </w:p>
        </w:tc>
        <w:tc>
          <w:tcPr>
            <w:tcW w:w="6127" w:type="dxa"/>
            <w:tmTcPr id="1663005767" protected="0"/>
          </w:tcPr>
          <w:p>
            <w:pPr>
              <w:rPr>
                <w:rFonts w:ascii="Times New Roman" w:hAnsi="Times New Roman"/>
              </w:rPr>
            </w:pPr>
            <w:r>
              <w:rPr>
                <w:rFonts w:ascii="Times New Roman" w:hAnsi="Times New Roman"/>
              </w:rPr>
              <w:t>На приеме у врача.</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текста и ответы на вопросы по нему. Введение и тренировка лексики. Озаглавливание диалога.</w:t>
            </w:r>
          </w:p>
        </w:tc>
        <w:tc>
          <w:tcPr>
            <w:tcW w:w="3119" w:type="dxa"/>
            <w:tmTcPr id="1663005767" protected="0"/>
          </w:tcPr>
          <w:p>
            <w:pPr>
              <w:rPr>
                <w:rFonts w:ascii="Times New Roman" w:hAnsi="Times New Roman"/>
              </w:rPr>
            </w:pPr>
            <w:r>
              <w:rPr>
                <w:rFonts w:ascii="Times New Roman" w:hAnsi="Times New Roman"/>
              </w:rPr>
              <w:t>Уметь понимать прослушанный текст и работать по нему; уметь использовать новую лексику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110.</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62.</w:t>
            </w:r>
          </w:p>
        </w:tc>
        <w:tc>
          <w:tcPr>
            <w:tcW w:w="6127" w:type="dxa"/>
            <w:tmTcPr id="1663005767" protected="0"/>
          </w:tcPr>
          <w:p>
            <w:pPr>
              <w:rPr>
                <w:rFonts w:ascii="Times New Roman" w:hAnsi="Times New Roman"/>
              </w:rPr>
            </w:pPr>
            <w:r>
              <w:rPr>
                <w:rFonts w:ascii="Times New Roman" w:hAnsi="Times New Roman"/>
              </w:rPr>
              <w:t>Правильное питание.</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текста и работа по нему.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работать с прослушанным текстом; извлекать необходимую информацию из текста.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113.</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63.</w:t>
            </w:r>
          </w:p>
        </w:tc>
        <w:tc>
          <w:tcPr>
            <w:tcW w:w="6127"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b/>
                <w:iCs/>
                <w:color w:val="000000"/>
              </w:rPr>
            </w:pPr>
            <w:r>
              <w:rPr>
                <w:rFonts w:ascii="Times New Roman" w:hAnsi="Times New Roman" w:eastAsia="Times New Roman"/>
                <w:b/>
                <w:iCs/>
                <w:color w:val="000000"/>
              </w:rPr>
              <w:t>Контрольная работа.</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
                <w:iCs/>
                <w:color w:val="000000"/>
              </w:rPr>
              <w:t>Аудирование. Учащиеся выполняют тестовые задания.</w:t>
            </w:r>
            <w:r>
              <w:rPr>
                <w:rFonts w:ascii="Times New Roman" w:hAnsi="Times New Roman" w:eastAsia="Times New Roman"/>
                <w:iCs/>
                <w:color w:val="000000"/>
              </w:rPr>
            </w:r>
          </w:p>
        </w:tc>
        <w:tc>
          <w:tcPr>
            <w:tcW w:w="3119"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rPr>
            </w:pPr>
            <w:r>
              <w:rPr>
                <w:rFonts w:ascii="Times New Roman" w:hAnsi="Times New Roman"/>
              </w:rPr>
              <w:t>Уметь показать знания лексико-грамматического материала на практике.</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64.</w:t>
            </w:r>
          </w:p>
        </w:tc>
        <w:tc>
          <w:tcPr>
            <w:tcW w:w="6127"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Работа над ошибками.</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
                <w:iCs/>
                <w:color w:val="000000"/>
              </w:rPr>
            </w:pPr>
            <w:r>
              <w:rPr>
                <w:rFonts w:ascii="Times New Roman" w:hAnsi="Times New Roman" w:eastAsia="Times New Roman"/>
                <w:i/>
                <w:iCs/>
                <w:color w:val="000000"/>
              </w:rPr>
            </w:r>
          </w:p>
        </w:tc>
        <w:tc>
          <w:tcPr>
            <w:tcW w:w="3119" w:type="dxa"/>
            <w:shd w:val="none"/>
            <w:tcMar>
              <w:top w:w="0" w:type="dxa"/>
              <w:left w:w="108" w:type="dxa"/>
              <w:bottom w:w="0" w:type="dxa"/>
              <w:right w:w="108" w:type="dxa"/>
            </w:tcMar>
            <w:tcBorders>
              <w:top w:val="single" w:sz="8" w:space="0" w:color="000000" tmln="20, 20, 20, 0, 0"/>
              <w:left w:val="single" w:sz="8" w:space="0" w:color="000000" tmln="20, 20, 20, 0, 0"/>
              <w:bottom w:val="single" w:sz="8" w:space="0" w:color="000000" tmln="20, 20, 20, 0, 0"/>
              <w:right w:val="single" w:sz="8" w:space="0" w:color="000000" tmln="20, 20, 20, 0, 0"/>
              <w:tl2br w:val="nil" w:sz="0" w:space="0" w:color="000000" tmln="20, 20, 20, 0, 0"/>
              <w:tr2bl w:val="nil" w:sz="0" w:space="0" w:color="000000" tmln="20, 20, 20, 0, 0"/>
            </w:tcBorders>
            <w:tmTcPr id="1663005767" protected="0"/>
          </w:tcPr>
          <w:p>
            <w:pPr>
              <w:rPr>
                <w:rFonts w:ascii="Times New Roman" w:hAnsi="Times New Roman"/>
              </w:rPr>
            </w:pPr>
            <w:r>
              <w:rPr>
                <w:rFonts w:ascii="Times New Roman" w:hAnsi="Times New Roman"/>
              </w:rPr>
              <w:t>Уметь находить ответы на вопросы, делать выводы в результате совместной работы класса.</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r>
              <w:t>65.</w:t>
            </w:r>
          </w:p>
        </w:tc>
        <w:tc>
          <w:tcPr>
            <w:tcW w:w="6127" w:type="dxa"/>
            <w:tmTcPr id="1663005767" protected="0"/>
          </w:tcPr>
          <w:p>
            <w:pPr>
              <w:rPr>
                <w:rFonts w:ascii="Times New Roman" w:hAnsi="Times New Roman" w:eastAsia="Times New Roman"/>
                <w:b/>
                <w:bCs/>
              </w:rPr>
            </w:pPr>
            <w:r>
              <w:rPr>
                <w:rFonts w:ascii="Times New Roman" w:hAnsi="Times New Roman" w:eastAsia="Times New Roman"/>
                <w:b/>
                <w:bCs/>
              </w:rPr>
              <w:t>Итоговая конрольная работа</w:t>
            </w:r>
          </w:p>
        </w:tc>
        <w:tc>
          <w:tcPr>
            <w:tcW w:w="3119" w:type="dxa"/>
            <w:tmTcPr id="1663005767" protected="0"/>
          </w:tcPr>
          <w:p>
            <w:pPr>
              <w:rPr>
                <w:rFonts w:ascii="Times New Roman" w:hAnsi="Times New Roman"/>
              </w:rPr>
            </w:pPr>
            <w:r>
              <w:rPr>
                <w:rFonts w:ascii="Times New Roman" w:hAnsi="Times New Roman"/>
              </w:rPr>
              <w:t>Уметь показать знания лексико-грамматического материала на практике.</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r>
              <w:t>66.</w:t>
            </w:r>
          </w:p>
        </w:tc>
        <w:tc>
          <w:tcPr>
            <w:tcW w:w="6127" w:type="dxa"/>
            <w:tmTcPr id="1663005767" protected="0"/>
          </w:tcPr>
          <w:p>
            <w:pPr>
              <w:rPr>
                <w:rFonts w:ascii="Times New Roman" w:hAnsi="Times New Roman" w:eastAsia="Times New Roman"/>
              </w:rPr>
            </w:pPr>
            <w:r>
              <w:rPr>
                <w:rFonts w:ascii="Times New Roman" w:hAnsi="Times New Roman" w:eastAsia="Times New Roman"/>
              </w:rPr>
              <w:t>Работа над ошибками</w:t>
            </w:r>
          </w:p>
        </w:tc>
        <w:tc>
          <w:tcPr>
            <w:tcW w:w="3119" w:type="dxa"/>
            <w:tmTcPr id="1663005767" protected="0"/>
          </w:tcPr>
          <w:p>
            <w:pPr>
              <w:rPr>
                <w:rFonts w:ascii="Times New Roman" w:hAnsi="Times New Roman"/>
              </w:rPr>
            </w:pPr>
            <w:r>
              <w:rPr>
                <w:rFonts w:ascii="Times New Roman" w:hAnsi="Times New Roman"/>
              </w:rPr>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67.</w:t>
            </w:r>
          </w:p>
        </w:tc>
        <w:tc>
          <w:tcPr>
            <w:tcW w:w="6127" w:type="dxa"/>
            <w:tmTcPr id="1663005767" protected="0"/>
          </w:tcPr>
          <w:p>
            <w:pPr>
              <w:rPr>
                <w:rFonts w:ascii="Times New Roman" w:hAnsi="Times New Roman"/>
              </w:rPr>
            </w:pPr>
            <w:r>
              <w:rPr>
                <w:rFonts w:ascii="Times New Roman" w:hAnsi="Times New Roman"/>
              </w:rPr>
              <w:t>Спорт – лучшее лекарство.</w:t>
            </w:r>
          </w:p>
          <w:p>
            <w:pPr>
              <w:rPr>
                <w:rFonts w:ascii="Times New Roman" w:hAnsi="Times New Roman"/>
              </w:rPr>
            </w:pPr>
            <w:r>
              <w:rPr>
                <w:rFonts w:ascii="Times New Roman" w:hAnsi="Times New Roman"/>
              </w:rPr>
            </w:r>
          </w:p>
          <w:p>
            <w:pPr>
              <w:rPr>
                <w:rFonts w:ascii="Times New Roman" w:hAnsi="Times New Roman"/>
                <w:i/>
              </w:rPr>
            </w:pPr>
            <w:r>
              <w:rPr>
                <w:rFonts w:ascii="Times New Roman" w:hAnsi="Times New Roman"/>
                <w:i/>
              </w:rPr>
              <w:t>Аудирование. Чтение текста. Выполнение лексико-грамматических упражнений.</w:t>
            </w:r>
          </w:p>
        </w:tc>
        <w:tc>
          <w:tcPr>
            <w:tcW w:w="3119" w:type="dxa"/>
            <w:tmTcPr id="1663005767" protected="0"/>
          </w:tcPr>
          <w:p>
            <w:pPr>
              <w:rPr>
                <w:rFonts w:ascii="Times New Roman" w:hAnsi="Times New Roman"/>
              </w:rPr>
            </w:pPr>
            <w:r>
              <w:rPr>
                <w:rFonts w:ascii="Times New Roman" w:hAnsi="Times New Roman"/>
              </w:rPr>
              <w:t>Уметь понимать прослушанное; уметь грамотно пользоваться лексико-грамматическим материалом.</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 8 – 10 стр. 121 – 122. Подготовиться к диктанту.</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r>
        <w:trPr>
          <w:tblHeader w:val="0"/>
          <w:cantSplit w:val="0"/>
          <w:trHeight w:val="0" w:hRule="auto"/>
        </w:trPr>
        <w:tc>
          <w:tcPr>
            <w:tcW w:w="927" w:type="dxa"/>
            <w:vAlign w:val="center"/>
            <w:tmTcPr id="1663005767" protected="0"/>
          </w:tcPr>
          <w:p>
            <w:pPr>
              <w:spacing/>
              <w:jc w:val="cente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68.</w:t>
            </w:r>
          </w:p>
        </w:tc>
        <w:tc>
          <w:tcPr>
            <w:tcW w:w="6127" w:type="dxa"/>
            <w:tmTcPr id="1663005767" protected="0"/>
          </w:tcPr>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t>Обобщение по теме «ЗОЖ». Словарный диктант по теме «ЗОЖ».</w:t>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Cs/>
                <w:color w:val="000000"/>
              </w:rPr>
            </w:r>
          </w:p>
          <w:p>
            <w:pPr>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rPr>
                <w:rFonts w:ascii="Times New Roman" w:hAnsi="Times New Roman" w:eastAsia="Times New Roman"/>
                <w:iCs/>
                <w:color w:val="000000"/>
              </w:rPr>
            </w:pPr>
            <w:r>
              <w:rPr>
                <w:rFonts w:ascii="Times New Roman" w:hAnsi="Times New Roman" w:eastAsia="Times New Roman"/>
                <w:i/>
                <w:iCs/>
                <w:color w:val="000000"/>
              </w:rPr>
              <w:t>Диктант. Аудирование. Чтение текста и выбор заголовков к его частям. Выполнение лексико-грамматических упражнений.</w:t>
            </w:r>
            <w:r>
              <w:rPr>
                <w:rFonts w:ascii="Times New Roman" w:hAnsi="Times New Roman" w:eastAsia="Times New Roman"/>
                <w:iCs/>
                <w:color w:val="000000"/>
              </w:rPr>
            </w:r>
          </w:p>
        </w:tc>
        <w:tc>
          <w:tcPr>
            <w:tcW w:w="3119" w:type="dxa"/>
            <w:tmTcPr id="1663005767" protected="0"/>
          </w:tcPr>
          <w:p>
            <w:pPr>
              <w:rPr>
                <w:rFonts w:ascii="Times New Roman" w:hAnsi="Times New Roman"/>
              </w:rPr>
            </w:pPr>
            <w:r>
              <w:rPr>
                <w:rFonts w:ascii="Times New Roman" w:hAnsi="Times New Roman"/>
              </w:rPr>
              <w:t>Уметь понимать услышанный текст; использовать полученную информацию из текста в речи.</w:t>
            </w:r>
          </w:p>
        </w:tc>
        <w:tc>
          <w:tcPr>
            <w:tcW w:w="2409" w:type="dxa"/>
            <w:vMerge/>
            <w:tmTcPr id="1663005767" protected="0"/>
          </w:tcPr>
          <w:p>
            <w:pPr>
              <w:spacing w:after="0" w:line="240" w:lineRule="auto"/>
            </w:pPr>
          </w:p>
        </w:tc>
        <w:tc>
          <w:tcPr>
            <w:tcW w:w="1560" w:type="dxa"/>
            <w:tmTcPr id="1663005767" protected="0"/>
          </w:tcPr>
          <w:p>
            <w:pPr>
              <w:rPr>
                <w:rFonts w:ascii="Times New Roman" w:hAnsi="Times New Roman"/>
              </w:rPr>
            </w:pPr>
            <w:r>
              <w:rPr>
                <w:rFonts w:ascii="Times New Roman" w:hAnsi="Times New Roman"/>
              </w:rPr>
              <w:t>упр.7 стр.124, повторить слова, правила, записи</w:t>
            </w:r>
          </w:p>
        </w:tc>
        <w:tc>
          <w:tcPr>
            <w:tcW w:w="850" w:type="dxa"/>
            <w:tmTcPr id="1663005767" protected="0"/>
          </w:tcPr>
          <w:p>
            <w:pPr>
              <w:rPr>
                <w:rFonts w:ascii="Times New Roman" w:hAnsi="Times New Roman"/>
              </w:rPr>
            </w:pPr>
            <w:r>
              <w:rPr>
                <w:rFonts w:ascii="Times New Roman" w:hAnsi="Times New Roman"/>
              </w:rPr>
            </w:r>
          </w:p>
        </w:tc>
        <w:tc>
          <w:tcPr>
            <w:tcW w:w="851" w:type="dxa"/>
            <w:tmTcPr id="1663005767" protected="0"/>
          </w:tcPr>
          <w:p>
            <w:pPr>
              <w:rPr>
                <w:rFonts w:ascii="Times New Roman" w:hAnsi="Times New Roman"/>
              </w:rPr>
            </w:pPr>
            <w:r>
              <w:rPr>
                <w:rFonts w:ascii="Times New Roman" w:hAnsi="Times New Roman"/>
              </w:rPr>
            </w:r>
          </w:p>
        </w:tc>
      </w:tr>
    </w:tbl>
    <w:p>
      <w:pPr>
        <w:rPr>
          <w:rFonts w:ascii="Times New Roman" w:hAnsi="Times New Roman"/>
        </w:rPr>
      </w:pPr>
      <w:r>
        <w:rPr>
          <w:rFonts w:ascii="Times New Roman" w:hAnsi="Times New Roman"/>
        </w:rPr>
      </w:r>
    </w:p>
    <w:sectPr>
      <w:footnotePr>
        <w:pos w:val="pageBottom"/>
        <w:numFmt w:val="decimal"/>
        <w:numStart w:val="1"/>
        <w:numRestart w:val="continuous"/>
      </w:footnotePr>
      <w:endnotePr>
        <w:pos w:val="docEnd"/>
        <w:numFmt w:val="decimal"/>
        <w:numStart w:val="1"/>
        <w:numRestart w:val="continuous"/>
      </w:endnotePr>
      <w:type w:val="nextPage"/>
      <w:pgSz w:h="11906" w:w="16838" w:orient="landscape"/>
      <w:pgMar w:left="567" w:top="567" w:right="567" w:bottom="567" w:header="0" w:footer="0"/>
      <w:paperSrc w:first="15" w:other="15" a="0" b="0"/>
      <w:pgNumType w:fmt="decimal"/>
      <w:tmGutter w:val="3"/>
      <w:mirrorMargins w:val="0"/>
      <w:tmSection w:h="-2"/>
      <w:guidesAndGridMasterPages Id="0" numberOfVerticalGuides="0" numberOfHorizontalGuides="0"/>
      <w:guidesAndGridMasterPages Id="1" numberOfVerticalGuides="0" numberOfHorizontalGuides="0"/>
      <w:guidesAndGridMasterPages Id="2" numberOfVerticalGuides="0" numberOfHorizontalGuides="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font>
  <w:font w:name="SimSun">
    <w:panose1 w:val="02010600030101010101"/>
    <w:charset w:val="00"/>
    <w:family w:val="auto"/>
    <w:pitch w:val="default"/>
  </w:font>
  <w:font w:name="Arial">
    <w:panose1 w:val="020B0604020202020204"/>
    <w:charset w:val="cc"/>
    <w:family w:val="swiss"/>
    <w:pitch w:val="default"/>
  </w:font>
  <w:font w:name="Symbol">
    <w:panose1 w:val="05050102010706020507"/>
    <w:charset w:val="02"/>
    <w:family w:val="roman"/>
    <w:pitch w:val="default"/>
  </w:font>
  <w:font w:name="Courier New">
    <w:panose1 w:val="02070309020205020404"/>
    <w:charset w:val="cc"/>
    <w:family w:val="modern"/>
    <w:pitch w:val="default"/>
  </w:font>
  <w:font w:name="Wingdings">
    <w:panose1 w:val="05000000000000000000"/>
    <w:charset w:val="02"/>
    <w:family w:val="auto"/>
    <w:pitch w:val="default"/>
  </w:font>
  <w:font w:name="Calibri">
    <w:panose1 w:val="020F0502020204030204"/>
    <w:charset w:val="cc"/>
    <w:family w:val="swiss"/>
    <w:pitch w:val="default"/>
  </w:font>
  <w:font w:name="Tahoma">
    <w:panose1 w:val="020B0604030504040204"/>
    <w:charset w:val="cc"/>
    <w:family w:val="swiss"/>
    <w:pitch w:val="default"/>
  </w:font>
  <w:font w:name="Cambria">
    <w:panose1 w:val="02040503050406030204"/>
    <w:charset w:val="cc"/>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tmNoNumList/>
    <w:lvl w:ilvl="0">
      <w:numFmt w:val="none"/>
      <w:lvlText w:val=""/>
      <w:lvlJc w:val="left"/>
      <w:pPr>
        <w:tabs>
          <w:tab w:val="num" w:pos="360"/>
        </w:tabs>
        <w:ind w:left="360" w:hanging="360"/>
      </w:pPr>
    </w:lvl>
    <w:lvl w:ilvl="1">
      <w:numFmt w:val="none"/>
      <w:lvlText w:val=""/>
      <w:lvlJc w:val="left"/>
      <w:pPr>
        <w:tabs>
          <w:tab w:val="num" w:pos="360"/>
        </w:tabs>
        <w:ind w:left="360" w:hanging="360"/>
      </w:pPr>
    </w:lvl>
    <w:lvl w:ilvl="2">
      <w:numFmt w:val="none"/>
      <w:lvlText w:val=""/>
      <w:lvlJc w:val="left"/>
      <w:pPr>
        <w:tabs>
          <w:tab w:val="num" w:pos="360"/>
        </w:tabs>
        <w:ind w:left="360" w:hanging="360"/>
      </w:pPr>
    </w:lvl>
    <w:lvl w:ilvl="3">
      <w:numFmt w:val="none"/>
      <w:lvlText w:val=""/>
      <w:lvlJc w:val="left"/>
      <w:pPr>
        <w:tabs>
          <w:tab w:val="num" w:pos="360"/>
        </w:tabs>
        <w:ind w:left="360" w:hanging="360"/>
      </w:pPr>
    </w:lvl>
    <w:lvl w:ilvl="4">
      <w:numFmt w:val="none"/>
      <w:lvlText w:val=""/>
      <w:lvlJc w:val="left"/>
      <w:pPr>
        <w:tabs>
          <w:tab w:val="num" w:pos="360"/>
        </w:tabs>
        <w:ind w:left="360" w:hanging="360"/>
      </w:pPr>
    </w:lvl>
    <w:lvl w:ilvl="5">
      <w:numFmt w:val="none"/>
      <w:lvlText w:val=""/>
      <w:lvlJc w:val="left"/>
      <w:pPr>
        <w:tabs>
          <w:tab w:val="num" w:pos="360"/>
        </w:tabs>
        <w:ind w:left="360" w:hanging="360"/>
      </w:pPr>
    </w:lvl>
    <w:lvl w:ilvl="6">
      <w:numFmt w:val="none"/>
      <w:lvlText w:val=""/>
      <w:lvlJc w:val="left"/>
      <w:pPr>
        <w:tabs>
          <w:tab w:val="num" w:pos="360"/>
        </w:tabs>
        <w:ind w:left="360" w:hanging="360"/>
      </w:pPr>
    </w:lvl>
    <w:lvl w:ilvl="7">
      <w:numFmt w:val="none"/>
      <w:lvlText w:val=""/>
      <w:lvlJc w:val="left"/>
      <w:pPr>
        <w:tabs>
          <w:tab w:val="num" w:pos="360"/>
        </w:tabs>
        <w:ind w:left="360" w:hanging="360"/>
      </w:pPr>
    </w:lvl>
    <w:lvl w:ilvl="8">
      <w:numFmt w:val="none"/>
      <w:lvlText w:val=""/>
      <w:lvlJc w:val="left"/>
      <w:pPr>
        <w:tabs>
          <w:tab w:val="num" w:pos="360"/>
        </w:tabs>
        <w:ind w:left="360" w:hanging="360"/>
      </w:pPr>
    </w:lvl>
  </w:abstractNum>
  <w:abstractNum w:abstractNumId="1">
    <w:multiLevelType w:val="singleLevel"/>
    <w:name w:val="Нумерованный список 1"/>
    <w:lvl w:ilvl="0">
      <w:numFmt w:val="bullet"/>
      <w:suff w:val="tab"/>
      <w:lvlText w:val="*"/>
      <w:lvlJc w:val="left"/>
      <w:pPr>
        <w:ind w:left="0" w:hanging="0"/>
      </w:pPr>
    </w:lvl>
  </w:abstractNum>
  <w:abstractNum w:abstractNumId="2">
    <w:multiLevelType w:val="hybridMultilevel"/>
    <w:name w:val="Нумерованный список 2"/>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3">
    <w:multiLevelType w:val="hybridMultilevel"/>
    <w:name w:val="Нумерованный список 3"/>
    <w:lvl w:ilvl="0">
      <w:start w:val="1"/>
      <w:numFmt w:val="decimal"/>
      <w:suff w:val="tab"/>
      <w:lvlText w:val="%1."/>
      <w:lvlJc w:val="left"/>
      <w:pPr>
        <w:ind w:left="1665" w:hanging="0"/>
      </w:pPr>
    </w:lvl>
    <w:lvl w:ilvl="1">
      <w:start w:val="1"/>
      <w:numFmt w:val="lowerLetter"/>
      <w:suff w:val="tab"/>
      <w:lvlText w:val="%2."/>
      <w:lvlJc w:val="left"/>
      <w:pPr>
        <w:ind w:left="2385" w:hanging="0"/>
      </w:pPr>
    </w:lvl>
    <w:lvl w:ilvl="2">
      <w:start w:val="1"/>
      <w:numFmt w:val="lowerRoman"/>
      <w:suff w:val="tab"/>
      <w:lvlText w:val="%3."/>
      <w:lvlJc w:val="left"/>
      <w:pPr>
        <w:ind w:left="3285" w:hanging="0"/>
      </w:pPr>
    </w:lvl>
    <w:lvl w:ilvl="3">
      <w:start w:val="1"/>
      <w:numFmt w:val="decimal"/>
      <w:suff w:val="tab"/>
      <w:lvlText w:val="%4."/>
      <w:lvlJc w:val="left"/>
      <w:pPr>
        <w:ind w:left="3825" w:hanging="0"/>
      </w:pPr>
    </w:lvl>
    <w:lvl w:ilvl="4">
      <w:start w:val="1"/>
      <w:numFmt w:val="lowerLetter"/>
      <w:suff w:val="tab"/>
      <w:lvlText w:val="%5."/>
      <w:lvlJc w:val="left"/>
      <w:pPr>
        <w:ind w:left="4545" w:hanging="0"/>
      </w:pPr>
    </w:lvl>
    <w:lvl w:ilvl="5">
      <w:start w:val="1"/>
      <w:numFmt w:val="lowerRoman"/>
      <w:suff w:val="tab"/>
      <w:lvlText w:val="%6."/>
      <w:lvlJc w:val="left"/>
      <w:pPr>
        <w:ind w:left="5445" w:hanging="0"/>
      </w:pPr>
    </w:lvl>
    <w:lvl w:ilvl="6">
      <w:start w:val="1"/>
      <w:numFmt w:val="decimal"/>
      <w:suff w:val="tab"/>
      <w:lvlText w:val="%7."/>
      <w:lvlJc w:val="left"/>
      <w:pPr>
        <w:ind w:left="5985" w:hanging="0"/>
      </w:pPr>
    </w:lvl>
    <w:lvl w:ilvl="7">
      <w:start w:val="1"/>
      <w:numFmt w:val="lowerLetter"/>
      <w:suff w:val="tab"/>
      <w:lvlText w:val="%8."/>
      <w:lvlJc w:val="left"/>
      <w:pPr>
        <w:ind w:left="6705" w:hanging="0"/>
      </w:pPr>
    </w:lvl>
    <w:lvl w:ilvl="8">
      <w:start w:val="1"/>
      <w:numFmt w:val="lowerRoman"/>
      <w:suff w:val="tab"/>
      <w:lvlText w:val="%9."/>
      <w:lvlJc w:val="left"/>
      <w:pPr>
        <w:ind w:left="7605" w:hanging="0"/>
      </w:pPr>
    </w:lvl>
  </w:abstractNum>
  <w:abstractNum w:abstractNumId="4">
    <w:multiLevelType w:val="hybridMultilevel"/>
    <w:name w:val="Нумерованный список 4"/>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5">
    <w:multiLevelType w:val="hybridMultilevel"/>
    <w:name w:val="Нумерованный список 5"/>
    <w:lvl w:ilvl="0">
      <w:start w:val="1"/>
      <w:numFmt w:val="decimal"/>
      <w:suff w:val="tab"/>
      <w:lvlText w:val="%1"/>
      <w:lvlJc w:val="left"/>
      <w:pPr>
        <w:ind w:left="0" w:hanging="0"/>
      </w:pPr>
    </w:lvl>
    <w:lvl w:ilvl="1">
      <w:start w:val="1"/>
      <w:numFmt w:val="decimal"/>
      <w:suff w:val="tab"/>
      <w:lvlText w:val="%1.%2"/>
      <w:lvlJc w:val="left"/>
      <w:pPr>
        <w:ind w:left="0" w:hanging="0"/>
      </w:pPr>
    </w:lvl>
    <w:lvl w:ilvl="2">
      <w:start w:val="1"/>
      <w:numFmt w:val="decimal"/>
      <w:suff w:val="tab"/>
      <w:lvlText w:val="%1.%2.%3"/>
      <w:lvlJc w:val="left"/>
      <w:pPr>
        <w:ind w:left="0" w:hanging="0"/>
      </w:pPr>
    </w:lvl>
    <w:lvl w:ilvl="3">
      <w:start w:val="1"/>
      <w:numFmt w:val="decimal"/>
      <w:suff w:val="tab"/>
      <w:lvlText w:val="%1.%2.%3.%4"/>
      <w:lvlJc w:val="left"/>
      <w:pPr>
        <w:ind w:left="0" w:hanging="0"/>
      </w:pPr>
    </w:lvl>
    <w:lvl w:ilvl="4">
      <w:start w:val="1"/>
      <w:numFmt w:val="decimal"/>
      <w:suff w:val="tab"/>
      <w:lvlText w:val="%1.%2.%3.%4.%5"/>
      <w:lvlJc w:val="left"/>
      <w:pPr>
        <w:ind w:left="0" w:hanging="0"/>
      </w:pPr>
    </w:lvl>
    <w:lvl w:ilvl="5">
      <w:start w:val="1"/>
      <w:numFmt w:val="decimal"/>
      <w:suff w:val="tab"/>
      <w:lvlText w:val="%1.%2.%3.%4.%5.%6"/>
      <w:lvlJc w:val="left"/>
      <w:pPr>
        <w:ind w:left="0" w:hanging="0"/>
      </w:pPr>
    </w:lvl>
    <w:lvl w:ilvl="6">
      <w:start w:val="1"/>
      <w:numFmt w:val="decimal"/>
      <w:suff w:val="tab"/>
      <w:lvlText w:val="%1.%2.%3.%4.%5.%6.%7"/>
      <w:lvlJc w:val="left"/>
      <w:pPr>
        <w:ind w:left="0" w:hanging="0"/>
      </w:pPr>
    </w:lvl>
    <w:lvl w:ilvl="7">
      <w:start w:val="1"/>
      <w:numFmt w:val="decimal"/>
      <w:suff w:val="tab"/>
      <w:lvlText w:val="%1.%2.%3.%4.%5.%6.%7.%8"/>
      <w:lvlJc w:val="left"/>
      <w:pPr>
        <w:ind w:left="0" w:hanging="0"/>
      </w:pPr>
    </w:lvl>
    <w:lvl w:ilvl="8">
      <w:start w:val="1"/>
      <w:numFmt w:val="decimal"/>
      <w:suff w:val="tab"/>
      <w:lvlText w:val="%1.%2.%3.%4.%5.%6.%7.%8.%9"/>
      <w:lvlJc w:val="left"/>
      <w:pPr>
        <w:ind w:left="0" w:hanging="0"/>
      </w:pPr>
    </w:lvl>
  </w:abstractNum>
  <w:abstractNum w:abstractNumId="6">
    <w:multiLevelType w:val="hybridMultilevel"/>
    <w:name w:val="Нумерованный список 6"/>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7">
    <w:multiLevelType w:val="hybridMultilevel"/>
    <w:name w:val="Нумерованный список 7"/>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8">
    <w:multiLevelType w:val="hybridMultilevel"/>
    <w:name w:val="Нумерованный список 8"/>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9">
    <w:multiLevelType w:val="hybridMultilevel"/>
    <w:name w:val="Нумерованный список 9"/>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abstractNum w:abstractNumId="10">
    <w:multiLevelType w:val="hybridMultilevel"/>
    <w:name w:val="Нумерованный список 10"/>
    <w:lvl w:ilvl="0">
      <w:numFmt w:val="bullet"/>
      <w:suff w:val="tab"/>
      <w:lvlText w:val=""/>
      <w:lvlJc w:val="left"/>
      <w:pPr>
        <w:ind w:left="360" w:hanging="0"/>
      </w:pPr>
      <w:rPr>
        <w:rFonts w:ascii="Symbol" w:hAnsi="Symbol"/>
      </w:rPr>
    </w:lvl>
    <w:lvl w:ilvl="1">
      <w:numFmt w:val="bullet"/>
      <w:suff w:val="tab"/>
      <w:lvlText w:val="o"/>
      <w:lvlJc w:val="left"/>
      <w:pPr>
        <w:ind w:left="1080" w:hanging="0"/>
      </w:pPr>
      <w:rPr>
        <w:rFonts w:ascii="Courier New" w:hAnsi="Courier New" w:cs="Courier New"/>
      </w:rPr>
    </w:lvl>
    <w:lvl w:ilvl="2">
      <w:numFmt w:val="bullet"/>
      <w:suff w:val="tab"/>
      <w:lvlText w:val=""/>
      <w:lvlJc w:val="left"/>
      <w:pPr>
        <w:ind w:left="1800" w:hanging="0"/>
      </w:pPr>
      <w:rPr>
        <w:rFonts w:ascii="Wingdings" w:hAnsi="Wingdings" w:eastAsia="Wingdings" w:cs="Wingdings"/>
      </w:rPr>
    </w:lvl>
    <w:lvl w:ilvl="3">
      <w:numFmt w:val="bullet"/>
      <w:suff w:val="tab"/>
      <w:lvlText w:val=""/>
      <w:lvlJc w:val="left"/>
      <w:pPr>
        <w:ind w:left="2520" w:hanging="0"/>
      </w:pPr>
      <w:rPr>
        <w:rFonts w:ascii="Symbol" w:hAnsi="Symbol"/>
      </w:rPr>
    </w:lvl>
    <w:lvl w:ilvl="4">
      <w:numFmt w:val="bullet"/>
      <w:suff w:val="tab"/>
      <w:lvlText w:val="o"/>
      <w:lvlJc w:val="left"/>
      <w:pPr>
        <w:ind w:left="3240" w:hanging="0"/>
      </w:pPr>
      <w:rPr>
        <w:rFonts w:ascii="Courier New" w:hAnsi="Courier New" w:cs="Courier New"/>
      </w:rPr>
    </w:lvl>
    <w:lvl w:ilvl="5">
      <w:numFmt w:val="bullet"/>
      <w:suff w:val="tab"/>
      <w:lvlText w:val=""/>
      <w:lvlJc w:val="left"/>
      <w:pPr>
        <w:ind w:left="3960" w:hanging="0"/>
      </w:pPr>
      <w:rPr>
        <w:rFonts w:ascii="Wingdings" w:hAnsi="Wingdings" w:eastAsia="Wingdings" w:cs="Wingdings"/>
      </w:rPr>
    </w:lvl>
    <w:lvl w:ilvl="6">
      <w:numFmt w:val="bullet"/>
      <w:suff w:val="tab"/>
      <w:lvlText w:val=""/>
      <w:lvlJc w:val="left"/>
      <w:pPr>
        <w:ind w:left="4680" w:hanging="0"/>
      </w:pPr>
      <w:rPr>
        <w:rFonts w:ascii="Symbol" w:hAnsi="Symbol"/>
      </w:rPr>
    </w:lvl>
    <w:lvl w:ilvl="7">
      <w:numFmt w:val="bullet"/>
      <w:suff w:val="tab"/>
      <w:lvlText w:val="o"/>
      <w:lvlJc w:val="left"/>
      <w:pPr>
        <w:ind w:left="5400" w:hanging="0"/>
      </w:pPr>
      <w:rPr>
        <w:rFonts w:ascii="Courier New" w:hAnsi="Courier New" w:cs="Courier New"/>
      </w:rPr>
    </w:lvl>
    <w:lvl w:ilvl="8">
      <w:numFmt w:val="bullet"/>
      <w:suff w:val="tab"/>
      <w:lvlText w:val=""/>
      <w:lvlJc w:val="left"/>
      <w:pPr>
        <w:ind w:left="6120" w:hanging="0"/>
      </w:pPr>
      <w:rPr>
        <w:rFonts w:ascii="Wingdings" w:hAnsi="Wingdings" w:eastAsia="Wingdings" w:cs="Wingding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view w:val="print"/>
  <w:defaultTabStop w:val="708"/>
  <w:autoHyphenation w:val="0"/>
  <w:doNotShadeFormData w:val="0"/>
  <w:captions>
    <w:caption w:name="Таблица" w:pos="below" w:numFmt="decimal"/>
    <w:caption w:name="Рисунок" w:pos="below" w:numFmt="decimal"/>
    <w:caption w:name="Изображение"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shapeDefaults>
    <o:shapedefaults v:ext="edit" spidmax="1026"/>
    <o:shapelayout v:ext="edit">
      <o:rules v:ext="edit"/>
    </o:shapelayout>
  </w:shapeDefaults>
  <w:tmPrefOne w:val="17"/>
  <w:tmPrefTwo w:val="1"/>
  <w:tmFmtPref w:val="189283435"/>
  <w:tmCommentsPr>
    <w:tmCommentsPlace w:val="0"/>
    <w:tmCommentsWidth w:val="3119"/>
    <w:tmCommentsColor w:val="-1"/>
  </w:tmCommentsPr>
  <w:tmReviewPr>
    <w:tmReviewEnabled w:val="0"/>
    <w:tmReviewShow w:val="1"/>
    <w:tmReviewPrint w:val="0"/>
    <w:tmRevisionNum w:val="35"/>
    <w:tmReviewMarkIns w:val="4"/>
    <w:tmReviewColorIns w:val="-1"/>
    <w:tmReviewMarkDel w:val="6"/>
    <w:tmReviewColorDel w:val="-1"/>
    <w:tmReviewMarkFmt w:val="1"/>
    <w:tmReviewColorFmt w:val="-1"/>
    <w:tmReviewMarkLn w:val="1"/>
    <w:tmReviewColorLn w:val="0"/>
    <w:tmReviewToolTip w:val="0"/>
  </w:tmReviewPr>
  <w:tmLastPos>
    <w:tmLastPosPage w:val="20"/>
    <w:tmLastPosSelect w:val="1"/>
    <w:tmLastPosFrameIdx w:val="0"/>
    <w:tmLastPosCaret>
      <w:tmLastPosPgfIdx w:val="173"/>
      <w:tmLastPosIdx w:val="0"/>
    </w:tmLastPosCaret>
    <w:tmLastPosAnchor>
      <w:tmLastPosPgfIdx w:val="172"/>
      <w:tmLastPosIdx w:val="0"/>
    </w:tmLastPosAnchor>
    <w:tmLastPosTblRect w:left="0" w:top="0" w:right="0" w:bottom="0"/>
  </w:tmLastPos>
  <w:tmAppRevision w:date="1663005767" w:val="982" w:fileVer="342" w:fileVerOS="4"/>
  <w:guidesAndGrid showGuides="1" lockGuides="0" snapToGuides="1" snapToPageMargins="0" tolerance="8" gridDistanceHorizontal="283" gridDistanceVertical="283" showGrid="0" snapToGrid="0"/>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er"/>
    <w:qFormat/>
    <w:basedOn w:val="para0"/>
    <w:pPr>
      <w:spacing w:after="0" w:line="240" w:lineRule="auto"/>
      <w:widowControl w:val="0"/>
      <w:tabs defTabSz="708">
        <w:tab w:val="center" w:pos="4677" w:leader="none"/>
        <w:tab w:val="right" w:pos="9355" w:leader="none"/>
      </w:tabs>
    </w:pPr>
    <w:rPr>
      <w:rFonts w:ascii="Times New Roman" w:hAnsi="Times New Roman" w:eastAsia="Times New Roman"/>
      <w:sz w:val="20"/>
      <w:szCs w:val="20"/>
    </w:rPr>
  </w:style>
  <w:style w:type="paragraph" w:styleId="para2">
    <w:name w:val="Footer"/>
    <w:qFormat/>
    <w:basedOn w:val="para0"/>
    <w:pPr>
      <w:spacing w:after="0" w:line="240" w:lineRule="auto"/>
      <w:widowControl w:val="0"/>
      <w:tabs defTabSz="708">
        <w:tab w:val="center" w:pos="4677" w:leader="none"/>
        <w:tab w:val="right" w:pos="9355" w:leader="none"/>
      </w:tabs>
    </w:pPr>
    <w:rPr>
      <w:rFonts w:ascii="Times New Roman" w:hAnsi="Times New Roman" w:eastAsia="Times New Roman"/>
      <w:sz w:val="20"/>
      <w:szCs w:val="20"/>
    </w:rPr>
  </w:style>
  <w:style w:type="paragraph" w:styleId="para3" w:customStyle="1">
    <w:name w:val="Абзац списка1"/>
    <w:qFormat/>
    <w:basedOn w:val="para0"/>
    <w:next w:val="para4"/>
    <w:pPr>
      <w:ind w:left="720"/>
      <w:contextualSpacing/>
    </w:pPr>
  </w:style>
  <w:style w:type="paragraph" w:styleId="para4">
    <w:name w:val="List Paragraph"/>
    <w:qFormat/>
    <w:basedOn w:val="para0"/>
    <w:pPr>
      <w:ind w:left="720"/>
      <w:contextualSpacing/>
    </w:pPr>
  </w:style>
  <w:style w:type="paragraph" w:styleId="para5">
    <w:name w:val="Normal (Web)"/>
    <w:qFormat/>
    <w:basedOn w:val="para0"/>
    <w:pPr>
      <w:spacing w:before="100" w:after="100" w:beforeAutospacing="1" w:afterAutospacing="1" w:line="240" w:lineRule="auto"/>
    </w:pPr>
    <w:rPr>
      <w:rFonts w:ascii="Times New Roman" w:hAnsi="Times New Roman" w:eastAsia="Times New Roman"/>
      <w:sz w:val="24"/>
      <w:szCs w:val="24"/>
    </w:rPr>
  </w:style>
  <w:style w:type="paragraph" w:styleId="para6">
    <w:name w:val="No Spacing"/>
    <w:qFormat/>
    <w:pPr>
      <w:spacing w:after="0" w:line="240" w:lineRule="auto"/>
    </w:pPr>
    <w:rPr>
      <w:rFonts w:ascii="Calibri" w:hAnsi="Calibri" w:eastAsia="Calibri"/>
      <w:sz w:val="22"/>
      <w:szCs w:val="22"/>
      <w:lang w:val="ru-ru" w:eastAsia="zh-cn" w:bidi="ar-sa"/>
    </w:rPr>
  </w:style>
  <w:style w:type="paragraph" w:styleId="para7" w:customStyle="1">
    <w:name w:val="Основной текст1"/>
    <w:qFormat/>
    <w:basedOn w:val="para0"/>
    <w:pPr>
      <w:spacing w:before="420" w:after="0" w:line="259" w:lineRule="exact"/>
      <w:jc w:val="both"/>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sz w:val="23"/>
      <w:szCs w:val="23"/>
    </w:rPr>
  </w:style>
  <w:style w:type="paragraph" w:styleId="para8">
    <w:name w:val="Body Text Indent 2"/>
    <w:qFormat/>
    <w:basedOn w:val="para0"/>
    <w:pPr>
      <w:ind w:left="283"/>
      <w:spacing w:after="120" w:line="480" w:lineRule="auto"/>
    </w:pPr>
  </w:style>
  <w:style w:type="paragraph" w:styleId="para9" w:customStyle="1">
    <w:name w:val="Основной текст2"/>
    <w:qFormat/>
    <w:basedOn w:val="para0"/>
    <w:pPr>
      <w:spacing w:before="300" w:after="0" w:line="259" w:lineRule="exact"/>
      <w:jc w:val="both"/>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rFonts w:ascii="Times New Roman" w:hAnsi="Times New Roman" w:eastAsia="Times New Roman"/>
      <w:color w:val="000000"/>
    </w:rPr>
  </w:style>
  <w:style w:type="paragraph" w:styleId="para10">
    <w:name w:val="Balloon Text"/>
    <w:qFormat/>
    <w:basedOn w:val="para0"/>
    <w:pPr>
      <w:spacing w:after="0" w:line="240" w:lineRule="auto"/>
    </w:pPr>
    <w:rPr>
      <w:rFonts w:ascii="Tahoma" w:hAnsi="Tahoma" w:cs="Tahoma"/>
      <w:sz w:val="16"/>
      <w:szCs w:val="16"/>
    </w:rPr>
  </w:style>
  <w:style w:type="character" w:styleId="char0" w:default="1">
    <w:name w:val="Default Paragraph Font"/>
  </w:style>
  <w:style w:type="character" w:styleId="char1" w:customStyle="1">
    <w:name w:val="Верхний колонтитул Знак"/>
    <w:basedOn w:val="char0"/>
    <w:rPr>
      <w:rFonts w:ascii="Times New Roman" w:hAnsi="Times New Roman" w:eastAsia="Times New Roman" w:cs="Times New Roman"/>
      <w:sz w:val="20"/>
      <w:szCs w:val="20"/>
    </w:rPr>
  </w:style>
  <w:style w:type="character" w:styleId="char2" w:customStyle="1">
    <w:name w:val="Нижний колонтитул Знак"/>
    <w:basedOn w:val="char0"/>
    <w:rPr>
      <w:rFonts w:ascii="Times New Roman" w:hAnsi="Times New Roman" w:eastAsia="Times New Roman" w:cs="Times New Roman"/>
      <w:sz w:val="20"/>
      <w:szCs w:val="20"/>
    </w:rPr>
  </w:style>
  <w:style w:type="character" w:styleId="char3" w:customStyle="1">
    <w:name w:val="Основной текст_"/>
    <w:basedOn w:val="char0"/>
    <w:rPr>
      <w:sz w:val="23"/>
      <w:szCs w:val="23"/>
      <w:shd w:val="clear" w:fill="ffffff"/>
    </w:rPr>
  </w:style>
  <w:style w:type="character" w:styleId="char4" w:customStyle="1">
    <w:name w:val="Основной текст с отступом 2 Знак"/>
    <w:basedOn w:val="char0"/>
    <w:rPr>
      <w:rFonts w:ascii="Calibri" w:hAnsi="Calibri" w:eastAsia="Calibri" w:cs="Times New Roman"/>
    </w:rPr>
  </w:style>
  <w:style w:type="character" w:styleId="char5">
    <w:name w:val="Hyperlink"/>
    <w:basedOn w:val="char0"/>
    <w:rPr>
      <w:color w:val="0000ff"/>
      <w:u w:color="auto" w:val="single"/>
    </w:rPr>
  </w:style>
  <w:style w:type="character" w:styleId="char6" w:customStyle="1">
    <w:name w:val="Font Style12"/>
    <w:rPr>
      <w:rFonts w:ascii="Times New Roman" w:hAnsi="Times New Roman" w:cs="Times New Roman"/>
      <w:sz w:val="24"/>
      <w:szCs w:val="24"/>
    </w:rPr>
  </w:style>
  <w:style w:type="character" w:styleId="char7" w:customStyle="1">
    <w:name w:val="Текст выноски Знак"/>
    <w:basedOn w:val="char0"/>
    <w:rPr>
      <w:rFonts w:ascii="Tahoma" w:hAnsi="Tahoma" w:cs="Tahoma"/>
      <w:sz w:val="16"/>
      <w:szCs w:val="16"/>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Table Grid"/>
    <w:basedOn w:val="NormalTable"/>
    <w:uiPriority w:val="59"/>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1">
    <w:name w:val="Сетка таблицы1"/>
    <w:basedOn w:val="NormalTable"/>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2">
    <w:name w:val="Сетка таблицы2"/>
    <w:basedOn w:val="NormalTable"/>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11">
    <w:name w:val="Сетка таблицы11"/>
    <w:basedOn w:val="NormalTable"/>
    <w:pPr>
      <w:spacing w:after="0" w:line="240" w:lineRule="auto"/>
    </w:pPr>
    <w:rPr>
      <w:rFonts w:ascii="Times New Roman" w:hAnsi="Times New Roman" w:eastAsia="Times New Roman" w:cs="Times New Roman"/>
      <w:sz w:val="20"/>
      <w:szCs w:val="20"/>
    </w:r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21">
    <w:name w:val="Сетка таблицы21"/>
    <w:basedOn w:val="NormalTable"/>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hAnsi="Calibri" w:eastAsia="Calibri" w:cs="Times New Roman"/>
        <w:sz w:val="22"/>
        <w:szCs w:val="22"/>
        <w:lang w:val="ru-ru" w:eastAsia="zh-cn" w:bidi="ar-sa"/>
      </w:rPr>
    </w:rPrDefault>
    <w:pPrDefault>
      <w:pPr>
        <w:spacing w:after="200" w:line="276" w:lineRule="auto"/>
      </w:pPr>
    </w:pPrDefault>
  </w:docDefaults>
  <w:latentStyles w:defLockedState="0" w:defUIPriority="99" w:defSemiHidden="0" w:defUnhideWhenUsed="0" w:defQFormat="0" w:count="371">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HTML Top of Form"/>
    <w:lsdException w:name="HTML Bottom of Form"/>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No List"/>
    <w:lsdException w:name="Outline List 1"/>
    <w:lsdException w:name="Outline List 2"/>
    <w:lsdException w:name="Outline List 3"/>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sdException w:name="Plain Table 1" w:semiHidden="0" w:uiPriority="41" w:unhideWhenUsed="0"/>
    <w:lsdException w:name="Plain Table 2" w:semiHidden="0" w:uiPriority="42" w:unhideWhenUsed="0"/>
    <w:lsdException w:name="Plain Table 3" w:semiHidden="0" w:uiPriority="43" w:unhideWhenUsed="0"/>
    <w:lsdException w:name="Plain Table 4" w:semiHidden="0" w:uiPriority="44" w:unhideWhenUsed="0"/>
    <w:lsdException w:name="Plain Table 5" w:semiHidden="0" w:uiPriority="45" w:unhideWhenUsed="0"/>
    <w:lsdException w:name="Grid Table Light" w:semiHidden="0" w:uiPriority="40" w:unhideWhenUsed="0"/>
    <w:lsdException w:name="Grid Table 1 Light" w:semiHidden="0" w:uiPriority="46" w:unhideWhenUsed="0"/>
    <w:lsdException w:name="Grid Table 2" w:semiHidden="0" w:uiPriority="47" w:unhideWhenUsed="0"/>
    <w:lsdException w:name="Grid Table 3" w:semiHidden="0" w:uiPriority="48" w:unhideWhenUsed="0"/>
    <w:lsdException w:name="Grid Table 4" w:semiHidden="0" w:uiPriority="49" w:unhideWhenUsed="0"/>
    <w:lsdException w:name="Grid Table 5 Dark" w:semiHidden="0" w:uiPriority="50" w:unhideWhenUsed="0"/>
    <w:lsdException w:name="Grid Table 6 Colorful" w:semiHidden="0" w:uiPriority="51" w:unhideWhenUsed="0"/>
    <w:lsdException w:name="Grid Table 7 Colorful" w:semiHidden="0" w:uiPriority="52" w:unhideWhenUsed="0"/>
    <w:lsdException w:name="Grid Table 1 Light Accent 1" w:semiHidden="0" w:uiPriority="46" w:unhideWhenUsed="0"/>
    <w:lsdException w:name="Grid Table 2 Accent 1" w:semiHidden="0" w:uiPriority="47" w:unhideWhenUsed="0"/>
    <w:lsdException w:name="Grid Table 3 Accent 1" w:semiHidden="0" w:uiPriority="48" w:unhideWhenUsed="0"/>
    <w:lsdException w:name="Grid Table 4 Accent 1" w:semiHidden="0" w:uiPriority="49" w:unhideWhenUsed="0"/>
    <w:lsdException w:name="Grid Table 5 Dark Accent 1" w:semiHidden="0" w:uiPriority="50" w:unhideWhenUsed="0"/>
    <w:lsdException w:name="Grid Table 6 Colorful Accent 1" w:semiHidden="0" w:uiPriority="51" w:unhideWhenUsed="0"/>
    <w:lsdException w:name="Grid Table 7 Colorful Accent 1" w:semiHidden="0" w:uiPriority="52" w:unhideWhenUsed="0"/>
    <w:lsdException w:name="Grid Table 1 Light Accent 2" w:semiHidden="0" w:uiPriority="46" w:unhideWhenUsed="0"/>
    <w:lsdException w:name="Grid Table 2 Accent 2" w:semiHidden="0" w:uiPriority="47" w:unhideWhenUsed="0"/>
    <w:lsdException w:name="Grid Table 3 Accent 2" w:semiHidden="0" w:uiPriority="48" w:unhideWhenUsed="0"/>
    <w:lsdException w:name="Grid Table 4 Accent 2" w:semiHidden="0" w:uiPriority="49" w:unhideWhenUsed="0"/>
    <w:lsdException w:name="Grid Table 5 Dark Accent 2" w:semiHidden="0" w:uiPriority="50" w:unhideWhenUsed="0"/>
    <w:lsdException w:name="Grid Table 6 Colorful Accent 2" w:semiHidden="0" w:uiPriority="51" w:unhideWhenUsed="0"/>
    <w:lsdException w:name="Grid Table 7 Colorful Accent 2" w:semiHidden="0" w:uiPriority="52" w:unhideWhenUsed="0"/>
    <w:lsdException w:name="Grid Table 1 Light Accent 3" w:semiHidden="0" w:uiPriority="46" w:unhideWhenUsed="0"/>
    <w:lsdException w:name="Grid Table 2 Accent 3" w:semiHidden="0" w:uiPriority="47" w:unhideWhenUsed="0"/>
    <w:lsdException w:name="Grid Table 3 Accent 3" w:semiHidden="0" w:uiPriority="48" w:unhideWhenUsed="0"/>
    <w:lsdException w:name="Grid Table 4 Accent 3" w:semiHidden="0" w:uiPriority="49" w:unhideWhenUsed="0"/>
    <w:lsdException w:name="Grid Table 5 Dark Accent 3" w:semiHidden="0" w:uiPriority="50" w:unhideWhenUsed="0"/>
    <w:lsdException w:name="Grid Table 6 Colorful Accent 3" w:semiHidden="0" w:uiPriority="51" w:unhideWhenUsed="0"/>
    <w:lsdException w:name="Grid Table 7 Colorful Accent 3" w:semiHidden="0" w:uiPriority="52" w:unhideWhenUsed="0"/>
    <w:lsdException w:name="Grid Table 1 Light Accent 4" w:semiHidden="0" w:uiPriority="46" w:unhideWhenUsed="0"/>
    <w:lsdException w:name="Grid Table 2 Accent 4" w:semiHidden="0" w:uiPriority="47" w:unhideWhenUsed="0"/>
    <w:lsdException w:name="Grid Table 3 Accent 4" w:semiHidden="0" w:uiPriority="48" w:unhideWhenUsed="0"/>
    <w:lsdException w:name="Grid Table 4 Accent 4" w:semiHidden="0" w:uiPriority="49" w:unhideWhenUsed="0"/>
    <w:lsdException w:name="Grid Table 5 Dark Accent 4" w:semiHidden="0" w:uiPriority="50" w:unhideWhenUsed="0"/>
    <w:lsdException w:name="Grid Table 6 Colorful Accent 4" w:semiHidden="0" w:uiPriority="51" w:unhideWhenUsed="0"/>
    <w:lsdException w:name="Grid Table 7 Colorful Accent 4" w:semiHidden="0" w:uiPriority="52" w:unhideWhenUsed="0"/>
    <w:lsdException w:name="Grid Table 1 Light Accent 5" w:semiHidden="0" w:uiPriority="46" w:unhideWhenUsed="0"/>
    <w:lsdException w:name="Grid Table 2 Accent 5" w:semiHidden="0" w:uiPriority="47" w:unhideWhenUsed="0"/>
    <w:lsdException w:name="Grid Table 3 Accent 5" w:semiHidden="0" w:uiPriority="48" w:unhideWhenUsed="0"/>
    <w:lsdException w:name="Grid Table 4 Accent 5" w:semiHidden="0" w:uiPriority="49" w:unhideWhenUsed="0"/>
    <w:lsdException w:name="Grid Table 5 Dark Accent 5" w:semiHidden="0" w:uiPriority="50" w:unhideWhenUsed="0"/>
    <w:lsdException w:name="Grid Table 6 Colorful Accent 5" w:semiHidden="0" w:uiPriority="51" w:unhideWhenUsed="0"/>
    <w:lsdException w:name="Grid Table 7 Colorful Accent 5" w:semiHidden="0" w:uiPriority="52" w:unhideWhenUsed="0"/>
    <w:lsdException w:name="Grid Table 1 Light Accent 6" w:semiHidden="0" w:uiPriority="46" w:unhideWhenUsed="0"/>
    <w:lsdException w:name="Grid Table 2 Accent 6" w:semiHidden="0" w:uiPriority="47" w:unhideWhenUsed="0"/>
    <w:lsdException w:name="Grid Table 3 Accent 6" w:semiHidden="0" w:uiPriority="48" w:unhideWhenUsed="0"/>
    <w:lsdException w:name="Grid Table 4 Accent 6" w:semiHidden="0" w:uiPriority="49" w:unhideWhenUsed="0"/>
    <w:lsdException w:name="Grid Table 5 Dark Accent 6" w:semiHidden="0" w:uiPriority="50" w:unhideWhenUsed="0"/>
    <w:lsdException w:name="Grid Table 6 Colorful Accent 6" w:semiHidden="0" w:uiPriority="51" w:unhideWhenUsed="0"/>
    <w:lsdException w:name="Grid Table 7 Colorful Accent 6" w:semiHidden="0" w:uiPriority="52" w:unhideWhenUsed="0"/>
    <w:lsdException w:name="List Table 1 Light" w:semiHidden="0" w:uiPriority="46" w:unhideWhenUsed="0"/>
    <w:lsdException w:name="List Table 2" w:semiHidden="0" w:uiPriority="47" w:unhideWhenUsed="0"/>
    <w:lsdException w:name="List Table 3" w:semiHidden="0" w:uiPriority="48" w:unhideWhenUsed="0"/>
    <w:lsdException w:name="List Table 4" w:semiHidden="0" w:uiPriority="49" w:unhideWhenUsed="0"/>
    <w:lsdException w:name="List Table 5 Dark" w:semiHidden="0" w:uiPriority="50" w:unhideWhenUsed="0"/>
    <w:lsdException w:name="List Table 6 Colorful" w:semiHidden="0" w:uiPriority="51" w:unhideWhenUsed="0"/>
    <w:lsdException w:name="List Table 7 Colorful" w:semiHidden="0" w:uiPriority="52" w:unhideWhenUsed="0"/>
    <w:lsdException w:name="List Table 1 Light Accent 1" w:semiHidden="0" w:uiPriority="46" w:unhideWhenUsed="0"/>
    <w:lsdException w:name="List Table 2 Accent 1" w:semiHidden="0" w:uiPriority="47" w:unhideWhenUsed="0"/>
    <w:lsdException w:name="List Table 3 Accent 1" w:semiHidden="0" w:uiPriority="48" w:unhideWhenUsed="0"/>
    <w:lsdException w:name="List Table 4 Accent 1" w:semiHidden="0" w:uiPriority="49" w:unhideWhenUsed="0"/>
    <w:lsdException w:name="List Table 5 Dark Accent 1" w:semiHidden="0" w:uiPriority="50" w:unhideWhenUsed="0"/>
    <w:lsdException w:name="List Table 6 Colorful Accent 1" w:semiHidden="0" w:uiPriority="51" w:unhideWhenUsed="0"/>
    <w:lsdException w:name="List Table 7 Colorful Accent 1" w:semiHidden="0" w:uiPriority="52" w:unhideWhenUsed="0"/>
    <w:lsdException w:name="List Table 1 Light Accent 2" w:semiHidden="0" w:uiPriority="46" w:unhideWhenUsed="0"/>
    <w:lsdException w:name="List Table 2 Accent 2" w:semiHidden="0" w:uiPriority="47" w:unhideWhenUsed="0"/>
    <w:lsdException w:name="List Table 3 Accent 2" w:semiHidden="0" w:uiPriority="48" w:unhideWhenUsed="0"/>
    <w:lsdException w:name="List Table 4 Accent 2" w:semiHidden="0" w:uiPriority="49" w:unhideWhenUsed="0"/>
    <w:lsdException w:name="List Table 5 Dark Accent 2" w:semiHidden="0" w:uiPriority="50" w:unhideWhenUsed="0"/>
    <w:lsdException w:name="List Table 6 Colorful Accent 2" w:semiHidden="0" w:uiPriority="51" w:unhideWhenUsed="0"/>
    <w:lsdException w:name="List Table 7 Colorful Accent 2" w:semiHidden="0" w:uiPriority="52" w:unhideWhenUsed="0"/>
    <w:lsdException w:name="List Table 1 Light Accent 3" w:semiHidden="0" w:uiPriority="46" w:unhideWhenUsed="0"/>
    <w:lsdException w:name="List Table 2 Accent 3" w:semiHidden="0" w:uiPriority="47" w:unhideWhenUsed="0"/>
    <w:lsdException w:name="List Table 3 Accent 3" w:semiHidden="0" w:uiPriority="48" w:unhideWhenUsed="0"/>
    <w:lsdException w:name="List Table 4 Accent 3" w:semiHidden="0" w:uiPriority="49" w:unhideWhenUsed="0"/>
    <w:lsdException w:name="List Table 5 Dark Accent 3" w:semiHidden="0" w:uiPriority="50" w:unhideWhenUsed="0"/>
    <w:lsdException w:name="List Table 6 Colorful Accent 3" w:semiHidden="0" w:uiPriority="51" w:unhideWhenUsed="0"/>
    <w:lsdException w:name="List Table 7 Colorful Accent 3" w:semiHidden="0" w:uiPriority="52" w:unhideWhenUsed="0"/>
    <w:lsdException w:name="List Table 1 Light Accent 4" w:semiHidden="0" w:uiPriority="46" w:unhideWhenUsed="0"/>
    <w:lsdException w:name="List Table 2 Accent 4" w:semiHidden="0" w:uiPriority="47" w:unhideWhenUsed="0"/>
    <w:lsdException w:name="List Table 3 Accent 4" w:semiHidden="0" w:uiPriority="48" w:unhideWhenUsed="0"/>
    <w:lsdException w:name="List Table 4 Accent 4" w:semiHidden="0" w:uiPriority="49" w:unhideWhenUsed="0"/>
    <w:lsdException w:name="List Table 5 Dark Accent 4" w:semiHidden="0" w:uiPriority="50" w:unhideWhenUsed="0"/>
    <w:lsdException w:name="List Table 6 Colorful Accent 4" w:semiHidden="0" w:uiPriority="51" w:unhideWhenUsed="0"/>
    <w:lsdException w:name="List Table 7 Colorful Accent 4" w:semiHidden="0" w:uiPriority="52" w:unhideWhenUsed="0"/>
    <w:lsdException w:name="List Table 1 Light Accent 5" w:semiHidden="0" w:uiPriority="46" w:unhideWhenUsed="0"/>
    <w:lsdException w:name="List Table 2 Accent 5" w:semiHidden="0" w:uiPriority="47" w:unhideWhenUsed="0"/>
    <w:lsdException w:name="List Table 3 Accent 5" w:semiHidden="0" w:uiPriority="48" w:unhideWhenUsed="0"/>
    <w:lsdException w:name="List Table 4 Accent 5" w:semiHidden="0" w:uiPriority="49" w:unhideWhenUsed="0"/>
    <w:lsdException w:name="List Table 5 Dark Accent 5" w:semiHidden="0" w:uiPriority="50" w:unhideWhenUsed="0"/>
    <w:lsdException w:name="List Table 6 Colorful Accent 5" w:semiHidden="0" w:uiPriority="51" w:unhideWhenUsed="0"/>
    <w:lsdException w:name="List Table 7 Colorful Accent 5" w:semiHidden="0" w:uiPriority="52" w:unhideWhenUsed="0"/>
    <w:lsdException w:name="List Table 1 Light Accent 6" w:semiHidden="0" w:uiPriority="46" w:unhideWhenUsed="0"/>
    <w:lsdException w:name="List Table 2 Accent 6" w:semiHidden="0" w:uiPriority="47" w:unhideWhenUsed="0"/>
    <w:lsdException w:name="List Table 3 Accent 6" w:semiHidden="0" w:uiPriority="48" w:unhideWhenUsed="0"/>
    <w:lsdException w:name="List Table 4 Accent 6" w:semiHidden="0" w:uiPriority="49" w:unhideWhenUsed="0"/>
    <w:lsdException w:name="List Table 5 Dark Accent 6" w:semiHidden="0" w:uiPriority="50" w:unhideWhenUsed="0"/>
    <w:lsdException w:name="List Table 6 Colorful Accent 6" w:semiHidden="0" w:uiPriority="51" w:unhideWhenUsed="0"/>
    <w:lsdException w:name="List Table 7 Colorful Accent 6" w:semiHidden="0" w:uiPriority="52" w:unhideWhenUsed="0"/>
  </w:latentStyles>
  <w:style w:type="paragraph" w:styleId="para0" w:default="1">
    <w:name w:val="Normal"/>
    <w:qFormat/>
  </w:style>
  <w:style w:type="paragraph" w:styleId="para1">
    <w:name w:val="Header"/>
    <w:qFormat/>
    <w:basedOn w:val="para0"/>
    <w:pPr>
      <w:spacing w:after="0" w:line="240" w:lineRule="auto"/>
      <w:widowControl w:val="0"/>
      <w:tabs defTabSz="708">
        <w:tab w:val="center" w:pos="4677" w:leader="none"/>
        <w:tab w:val="right" w:pos="9355" w:leader="none"/>
      </w:tabs>
    </w:pPr>
    <w:rPr>
      <w:rFonts w:ascii="Times New Roman" w:hAnsi="Times New Roman" w:eastAsia="Times New Roman"/>
      <w:sz w:val="20"/>
      <w:szCs w:val="20"/>
    </w:rPr>
  </w:style>
  <w:style w:type="paragraph" w:styleId="para2">
    <w:name w:val="Footer"/>
    <w:qFormat/>
    <w:basedOn w:val="para0"/>
    <w:pPr>
      <w:spacing w:after="0" w:line="240" w:lineRule="auto"/>
      <w:widowControl w:val="0"/>
      <w:tabs defTabSz="708">
        <w:tab w:val="center" w:pos="4677" w:leader="none"/>
        <w:tab w:val="right" w:pos="9355" w:leader="none"/>
      </w:tabs>
    </w:pPr>
    <w:rPr>
      <w:rFonts w:ascii="Times New Roman" w:hAnsi="Times New Roman" w:eastAsia="Times New Roman"/>
      <w:sz w:val="20"/>
      <w:szCs w:val="20"/>
    </w:rPr>
  </w:style>
  <w:style w:type="paragraph" w:styleId="para3" w:customStyle="1">
    <w:name w:val="Абзац списка1"/>
    <w:qFormat/>
    <w:basedOn w:val="para0"/>
    <w:next w:val="para4"/>
    <w:pPr>
      <w:ind w:left="720"/>
      <w:contextualSpacing/>
    </w:pPr>
  </w:style>
  <w:style w:type="paragraph" w:styleId="para4">
    <w:name w:val="List Paragraph"/>
    <w:qFormat/>
    <w:basedOn w:val="para0"/>
    <w:pPr>
      <w:ind w:left="720"/>
      <w:contextualSpacing/>
    </w:pPr>
  </w:style>
  <w:style w:type="paragraph" w:styleId="para5">
    <w:name w:val="Normal (Web)"/>
    <w:qFormat/>
    <w:basedOn w:val="para0"/>
    <w:pPr>
      <w:spacing w:before="100" w:after="100" w:beforeAutospacing="1" w:afterAutospacing="1" w:line="240" w:lineRule="auto"/>
    </w:pPr>
    <w:rPr>
      <w:rFonts w:ascii="Times New Roman" w:hAnsi="Times New Roman" w:eastAsia="Times New Roman"/>
      <w:sz w:val="24"/>
      <w:szCs w:val="24"/>
    </w:rPr>
  </w:style>
  <w:style w:type="paragraph" w:styleId="para6">
    <w:name w:val="No Spacing"/>
    <w:qFormat/>
    <w:pPr>
      <w:spacing w:after="0" w:line="240" w:lineRule="auto"/>
    </w:pPr>
    <w:rPr>
      <w:rFonts w:ascii="Calibri" w:hAnsi="Calibri" w:eastAsia="Calibri"/>
      <w:sz w:val="22"/>
      <w:szCs w:val="22"/>
      <w:lang w:val="ru-ru" w:eastAsia="zh-cn" w:bidi="ar-sa"/>
    </w:rPr>
  </w:style>
  <w:style w:type="paragraph" w:styleId="para7" w:customStyle="1">
    <w:name w:val="Основной текст1"/>
    <w:qFormat/>
    <w:basedOn w:val="para0"/>
    <w:pPr>
      <w:spacing w:before="420" w:after="0" w:line="259" w:lineRule="exact"/>
      <w:jc w:val="both"/>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sz w:val="23"/>
      <w:szCs w:val="23"/>
    </w:rPr>
  </w:style>
  <w:style w:type="paragraph" w:styleId="para8">
    <w:name w:val="Body Text Indent 2"/>
    <w:qFormat/>
    <w:basedOn w:val="para0"/>
    <w:pPr>
      <w:ind w:left="283"/>
      <w:spacing w:after="120" w:line="480" w:lineRule="auto"/>
    </w:pPr>
  </w:style>
  <w:style w:type="paragraph" w:styleId="para9" w:customStyle="1">
    <w:name w:val="Основной текст2"/>
    <w:qFormat/>
    <w:basedOn w:val="para0"/>
    <w:pPr>
      <w:spacing w:before="300" w:after="0" w:line="259" w:lineRule="exact"/>
      <w:jc w:val="both"/>
      <w:widowControl w:val="0"/>
      <w:pBdr>
        <w:top w:val="nil" w:sz="0" w:space="3" w:color="000000" tmln="20, 20, 20, 0, 60"/>
        <w:left w:val="nil" w:sz="0" w:space="3" w:color="000000" tmln="20, 20, 20, 0, 60"/>
        <w:bottom w:val="nil" w:sz="0" w:space="3" w:color="000000" tmln="20, 20, 20, 0, 60"/>
        <w:right w:val="nil" w:sz="0" w:space="3" w:color="000000" tmln="20, 20, 20, 0, 60"/>
        <w:between w:val="nil" w:sz="0" w:space="0" w:color="000000" tmln="20, 20, 20, 0, 0"/>
      </w:pBdr>
      <w:shd w:val="solid" w:color="FFFFFF" tmshd="1677721856, 0, 16777215"/>
    </w:pPr>
    <w:rPr>
      <w:rFonts w:ascii="Times New Roman" w:hAnsi="Times New Roman" w:eastAsia="Times New Roman"/>
      <w:color w:val="000000"/>
    </w:rPr>
  </w:style>
  <w:style w:type="paragraph" w:styleId="para10">
    <w:name w:val="Balloon Text"/>
    <w:qFormat/>
    <w:basedOn w:val="para0"/>
    <w:pPr>
      <w:spacing w:after="0" w:line="240" w:lineRule="auto"/>
    </w:pPr>
    <w:rPr>
      <w:rFonts w:ascii="Tahoma" w:hAnsi="Tahoma" w:cs="Tahoma"/>
      <w:sz w:val="16"/>
      <w:szCs w:val="16"/>
    </w:rPr>
  </w:style>
  <w:style w:type="character" w:styleId="char0" w:default="1">
    <w:name w:val="Default Paragraph Font"/>
  </w:style>
  <w:style w:type="character" w:styleId="char1" w:customStyle="1">
    <w:name w:val="Верхний колонтитул Знак"/>
    <w:basedOn w:val="char0"/>
    <w:rPr>
      <w:rFonts w:ascii="Times New Roman" w:hAnsi="Times New Roman" w:eastAsia="Times New Roman" w:cs="Times New Roman"/>
      <w:sz w:val="20"/>
      <w:szCs w:val="20"/>
    </w:rPr>
  </w:style>
  <w:style w:type="character" w:styleId="char2" w:customStyle="1">
    <w:name w:val="Нижний колонтитул Знак"/>
    <w:basedOn w:val="char0"/>
    <w:rPr>
      <w:rFonts w:ascii="Times New Roman" w:hAnsi="Times New Roman" w:eastAsia="Times New Roman" w:cs="Times New Roman"/>
      <w:sz w:val="20"/>
      <w:szCs w:val="20"/>
    </w:rPr>
  </w:style>
  <w:style w:type="character" w:styleId="char3" w:customStyle="1">
    <w:name w:val="Основной текст_"/>
    <w:basedOn w:val="char0"/>
    <w:rPr>
      <w:sz w:val="23"/>
      <w:szCs w:val="23"/>
      <w:shd w:val="clear" w:fill="ffffff"/>
    </w:rPr>
  </w:style>
  <w:style w:type="character" w:styleId="char4" w:customStyle="1">
    <w:name w:val="Основной текст с отступом 2 Знак"/>
    <w:basedOn w:val="char0"/>
    <w:rPr>
      <w:rFonts w:ascii="Calibri" w:hAnsi="Calibri" w:eastAsia="Calibri" w:cs="Times New Roman"/>
    </w:rPr>
  </w:style>
  <w:style w:type="character" w:styleId="char5">
    <w:name w:val="Hyperlink"/>
    <w:basedOn w:val="char0"/>
    <w:rPr>
      <w:color w:val="0000ff"/>
      <w:u w:color="auto" w:val="single"/>
    </w:rPr>
  </w:style>
  <w:style w:type="character" w:styleId="char6" w:customStyle="1">
    <w:name w:val="Font Style12"/>
    <w:rPr>
      <w:rFonts w:ascii="Times New Roman" w:hAnsi="Times New Roman" w:cs="Times New Roman"/>
      <w:sz w:val="24"/>
      <w:szCs w:val="24"/>
    </w:rPr>
  </w:style>
  <w:style w:type="character" w:styleId="char7" w:customStyle="1">
    <w:name w:val="Текст выноски Знак"/>
    <w:basedOn w:val="char0"/>
    <w:rPr>
      <w:rFonts w:ascii="Tahoma" w:hAnsi="Tahoma" w:cs="Tahoma"/>
      <w:sz w:val="16"/>
      <w:szCs w:val="16"/>
    </w:rPr>
  </w:style>
  <w:style w:type="table" w:default="1" w:styleId="TableNormal">
    <w:name w:val="Обычная таблица"/>
    <w:uiPriority w:val="99"/>
    <w:semiHidden/>
    <w:unhideWhenUsed/>
    <w:tblPr>
      <w:tblStyleRowBandSize w:val="1"/>
      <w:tblStyleColBandSize w:val="1"/>
      <w:tblInd w:w="0" w:type="dxa"/>
      <w:tblCellMar>
        <w:top w:w="0" w:type="dxa"/>
        <w:left w:w="108" w:type="dxa"/>
        <w:bottom w:w="0" w:type="dxa"/>
        <w:right w:w="108" w:type="dxa"/>
      </w:tblCellMar>
    </w:tblPr>
  </w:style>
  <w:style w:type="table" w:styleId="NormalTable">
    <w:name w:val="Normal Table"/>
    <w:tblPr>
      <w:tblInd w:w="0" w:type="dxa"/>
      <w:tblCellMar>
        <w:top w:w="0" w:type="dxa"/>
        <w:left w:w="108" w:type="dxa"/>
        <w:bottom w:w="0" w:type="dxa"/>
        <w:right w:w="108" w:type="dxa"/>
      </w:tblCellMar>
    </w:tblPr>
  </w:style>
  <w:style w:type="table" w:styleId="TableGrid">
    <w:name w:val="Table Grid"/>
    <w:basedOn w:val="NormalTable"/>
    <w:uiPriority w:val="59"/>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1">
    <w:name w:val="Сетка таблицы1"/>
    <w:basedOn w:val="NormalTable"/>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2">
    <w:name w:val="Сетка таблицы2"/>
    <w:basedOn w:val="NormalTable"/>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11">
    <w:name w:val="Сетка таблицы11"/>
    <w:basedOn w:val="NormalTable"/>
    <w:pPr>
      <w:spacing w:after="0" w:line="240" w:lineRule="auto"/>
    </w:pPr>
    <w:rPr>
      <w:rFonts w:ascii="Times New Roman" w:hAnsi="Times New Roman" w:eastAsia="Times New Roman" w:cs="Times New Roman"/>
      <w:sz w:val="20"/>
      <w:szCs w:val="20"/>
    </w:r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 w:type="table" w:styleId="21">
    <w:name w:val="Сетка таблицы21"/>
    <w:basedOn w:val="NormalTable"/>
    <w:pPr>
      <w:spacing w:after="0" w:line="240" w:lineRule="auto"/>
    </w:pPr>
    <w:tblPr>
      <w:tblBorders>
        <w:top w:val="single" w:sz="4" w:space="0" w:color="000000" tmln="10, 0, 0, 0, 0"/>
        <w:left w:val="single" w:sz="4" w:space="0" w:color="000000" tmln="10, 0, 0, 0, 0"/>
        <w:bottom w:val="single" w:sz="4" w:space="0" w:color="000000" tmln="10, 0, 0, 0, 0"/>
        <w:right w:val="single" w:sz="4" w:space="0" w:color="000000" tmln="10, 0, 0, 0, 0"/>
        <w:insideH w:val="single" w:sz="4" w:space="0" w:color="000000" tmln="10, 0, 0, 0, 0"/>
        <w:insideV w:val="single" w:sz="4" w:space="0" w:color="000000" tmln="10, 0, 0, 0, 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Application>TextMaker free rev.982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
  <cp:revision>35</cp:revision>
  <cp:lastPrinted>2022-09-12T18:05:55Z</cp:lastPrinted>
  <dcterms:created xsi:type="dcterms:W3CDTF">2015-06-16T10:16:00Z</dcterms:created>
  <dcterms:modified xsi:type="dcterms:W3CDTF">2022-09-12T18:02:47Z</dcterms:modified>
</cp:coreProperties>
</file>